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color w:val="2f5496"/>
          <w:sz w:val="40"/>
          <w:szCs w:val="40"/>
        </w:rPr>
      </w:pPr>
      <w:r w:rsidDel="00000000" w:rsidR="00000000" w:rsidRPr="00000000">
        <w:rPr>
          <w:b w:val="1"/>
          <w:color w:val="2f5496"/>
          <w:sz w:val="40"/>
          <w:szCs w:val="40"/>
          <w:rtl w:val="0"/>
        </w:rPr>
        <w:t xml:space="preserve">Acle Parish Council </w:t>
      </w:r>
    </w:p>
    <w:p w:rsidR="00000000" w:rsidDel="00000000" w:rsidP="00000000" w:rsidRDefault="00000000" w:rsidRPr="00000000" w14:paraId="00000002">
      <w:pPr>
        <w:rPr>
          <w:b w:val="1"/>
          <w:color w:val="2f5496"/>
          <w:sz w:val="40"/>
          <w:szCs w:val="40"/>
        </w:rPr>
      </w:pPr>
      <w:r w:rsidDel="00000000" w:rsidR="00000000" w:rsidRPr="00000000">
        <w:rPr>
          <w:b w:val="1"/>
          <w:color w:val="2f5496"/>
          <w:sz w:val="40"/>
          <w:szCs w:val="40"/>
          <w:rtl w:val="0"/>
        </w:rPr>
        <w:t xml:space="preserve">CCTV Policy</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rPr>
      </w:pPr>
      <w:r w:rsidDel="00000000" w:rsidR="00000000" w:rsidRPr="00000000">
        <w:rPr>
          <w:b w:val="1"/>
          <w:rtl w:val="0"/>
        </w:rPr>
        <w:t xml:space="preserve">1. Introduction</w:t>
      </w:r>
    </w:p>
    <w:p w:rsidR="00000000" w:rsidDel="00000000" w:rsidP="00000000" w:rsidRDefault="00000000" w:rsidRPr="00000000" w14:paraId="00000005">
      <w:pPr>
        <w:rPr/>
      </w:pPr>
      <w:r w:rsidDel="00000000" w:rsidR="00000000" w:rsidRPr="00000000">
        <w:rPr>
          <w:rtl w:val="0"/>
        </w:rPr>
        <w:t xml:space="preserve">Acle Parish Council has installed CCTV cameras in the public toilets to help decrease vandalism and ensure the safety of the facilities. This policy outlines the management, operation, and use of the CCTV system to ensure compliance with legal requirements and to respect individuals' privacy.</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rPr>
      </w:pPr>
      <w:r w:rsidDel="00000000" w:rsidR="00000000" w:rsidRPr="00000000">
        <w:rPr>
          <w:b w:val="1"/>
          <w:rtl w:val="0"/>
        </w:rPr>
        <w:t xml:space="preserve">2. Purpose</w:t>
      </w:r>
    </w:p>
    <w:p w:rsidR="00000000" w:rsidDel="00000000" w:rsidP="00000000" w:rsidRDefault="00000000" w:rsidRPr="00000000" w14:paraId="00000008">
      <w:pPr>
        <w:rPr/>
      </w:pPr>
      <w:r w:rsidDel="00000000" w:rsidR="00000000" w:rsidRPr="00000000">
        <w:rPr>
          <w:rtl w:val="0"/>
        </w:rPr>
        <w:t xml:space="preserve">The primary purposes of the CCTV system are to:</w:t>
      </w:r>
    </w:p>
    <w:p w:rsidR="00000000" w:rsidDel="00000000" w:rsidP="00000000" w:rsidRDefault="00000000" w:rsidRPr="00000000" w14:paraId="00000009">
      <w:pPr>
        <w:rPr/>
      </w:pPr>
      <w:r w:rsidDel="00000000" w:rsidR="00000000" w:rsidRPr="00000000">
        <w:rPr>
          <w:rtl w:val="0"/>
        </w:rPr>
        <w:t xml:space="preserve">- Deter and detect vandalism and other criminal activities.</w:t>
      </w:r>
    </w:p>
    <w:p w:rsidR="00000000" w:rsidDel="00000000" w:rsidP="00000000" w:rsidRDefault="00000000" w:rsidRPr="00000000" w14:paraId="0000000A">
      <w:pPr>
        <w:rPr/>
      </w:pPr>
      <w:r w:rsidDel="00000000" w:rsidR="00000000" w:rsidRPr="00000000">
        <w:rPr>
          <w:rtl w:val="0"/>
        </w:rPr>
        <w:t xml:space="preserve">- Enhance the safety and security of the public using the facilities.</w:t>
      </w:r>
    </w:p>
    <w:p w:rsidR="00000000" w:rsidDel="00000000" w:rsidP="00000000" w:rsidRDefault="00000000" w:rsidRPr="00000000" w14:paraId="0000000B">
      <w:pPr>
        <w:rPr/>
      </w:pPr>
      <w:r w:rsidDel="00000000" w:rsidR="00000000" w:rsidRPr="00000000">
        <w:rPr>
          <w:rtl w:val="0"/>
        </w:rPr>
        <w:t xml:space="preserve">- Assist in identifying and prosecuting offenders.</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b w:val="1"/>
        </w:rPr>
      </w:pPr>
      <w:r w:rsidDel="00000000" w:rsidR="00000000" w:rsidRPr="00000000">
        <w:rPr>
          <w:b w:val="1"/>
          <w:rtl w:val="0"/>
        </w:rPr>
        <w:t xml:space="preserve">3. Scope</w:t>
      </w:r>
    </w:p>
    <w:p w:rsidR="00000000" w:rsidDel="00000000" w:rsidP="00000000" w:rsidRDefault="00000000" w:rsidRPr="00000000" w14:paraId="0000000E">
      <w:pPr>
        <w:rPr/>
      </w:pPr>
      <w:r w:rsidDel="00000000" w:rsidR="00000000" w:rsidRPr="00000000">
        <w:rPr>
          <w:rtl w:val="0"/>
        </w:rPr>
        <w:t xml:space="preserve">This policy applies to all employees, contractors, visitors, and members of the public using the public toilets where the CCTV cameras are installed. The cameras are not positioned to capture footage of urinals or cubicles.</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b w:val="1"/>
        </w:rPr>
      </w:pPr>
      <w:r w:rsidDel="00000000" w:rsidR="00000000" w:rsidRPr="00000000">
        <w:rPr>
          <w:b w:val="1"/>
          <w:rtl w:val="0"/>
        </w:rPr>
        <w:t xml:space="preserve">4. Management of the CCTV System</w:t>
      </w:r>
    </w:p>
    <w:p w:rsidR="00000000" w:rsidDel="00000000" w:rsidP="00000000" w:rsidRDefault="00000000" w:rsidRPr="00000000" w14:paraId="00000011">
      <w:pPr>
        <w:rPr/>
      </w:pPr>
      <w:r w:rsidDel="00000000" w:rsidR="00000000" w:rsidRPr="00000000">
        <w:rPr>
          <w:rtl w:val="0"/>
        </w:rPr>
        <w:t xml:space="preserve">- Data Controller: Acle Parish Council is the Data Controller responsible for the management of the CCTV system.</w:t>
      </w:r>
    </w:p>
    <w:p w:rsidR="00000000" w:rsidDel="00000000" w:rsidP="00000000" w:rsidRDefault="00000000" w:rsidRPr="00000000" w14:paraId="00000012">
      <w:pPr>
        <w:rPr/>
      </w:pPr>
      <w:r w:rsidDel="00000000" w:rsidR="00000000" w:rsidRPr="00000000">
        <w:rPr>
          <w:rtl w:val="0"/>
        </w:rPr>
        <w:t xml:space="preserve">- System Manager: The Clerks’ are designated as the System Managers’ responsible for the day-to-day operation of the system, ensuring compliance with this policy.</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b w:val="1"/>
        </w:rPr>
      </w:pPr>
      <w:r w:rsidDel="00000000" w:rsidR="00000000" w:rsidRPr="00000000">
        <w:rPr>
          <w:b w:val="1"/>
          <w:rtl w:val="0"/>
        </w:rPr>
        <w:t xml:space="preserve">5. Operation of the CCTV System</w:t>
      </w:r>
    </w:p>
    <w:p w:rsidR="00000000" w:rsidDel="00000000" w:rsidP="00000000" w:rsidRDefault="00000000" w:rsidRPr="00000000" w14:paraId="00000015">
      <w:pPr>
        <w:rPr/>
      </w:pPr>
      <w:r w:rsidDel="00000000" w:rsidR="00000000" w:rsidRPr="00000000">
        <w:rPr>
          <w:rtl w:val="0"/>
        </w:rPr>
        <w:t xml:space="preserve">- Location of Cameras: Cameras are strategically placed to monitor entrances, exits, and general areas within the public toilets, ensuring they do not capture images within urinals or cubicles.</w:t>
      </w:r>
    </w:p>
    <w:p w:rsidR="00000000" w:rsidDel="00000000" w:rsidP="00000000" w:rsidRDefault="00000000" w:rsidRPr="00000000" w14:paraId="00000016">
      <w:pPr>
        <w:rPr/>
      </w:pPr>
      <w:r w:rsidDel="00000000" w:rsidR="00000000" w:rsidRPr="00000000">
        <w:rPr>
          <w:rtl w:val="0"/>
        </w:rPr>
        <w:t xml:space="preserve">- Signage: Clearly visible signs are placed at the entrance to the public toilets indicating the presence of CCTV cameras.</w:t>
      </w:r>
    </w:p>
    <w:p w:rsidR="00000000" w:rsidDel="00000000" w:rsidP="00000000" w:rsidRDefault="00000000" w:rsidRPr="00000000" w14:paraId="00000017">
      <w:pPr>
        <w:rPr/>
      </w:pPr>
      <w:r w:rsidDel="00000000" w:rsidR="00000000" w:rsidRPr="00000000">
        <w:rPr>
          <w:rtl w:val="0"/>
        </w:rPr>
        <w:t xml:space="preserve">- Monitoring: CCTV footage is monitored periodically by authorised personnel to ensure the system's effectiveness.</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b w:val="1"/>
        </w:rPr>
      </w:pPr>
      <w:r w:rsidDel="00000000" w:rsidR="00000000" w:rsidRPr="00000000">
        <w:rPr>
          <w:b w:val="1"/>
          <w:rtl w:val="0"/>
        </w:rPr>
        <w:t xml:space="preserve">6. Data Protection and Privacy</w:t>
      </w:r>
    </w:p>
    <w:p w:rsidR="00000000" w:rsidDel="00000000" w:rsidP="00000000" w:rsidRDefault="00000000" w:rsidRPr="00000000" w14:paraId="0000001A">
      <w:pPr>
        <w:rPr/>
      </w:pPr>
      <w:r w:rsidDel="00000000" w:rsidR="00000000" w:rsidRPr="00000000">
        <w:rPr>
          <w:rtl w:val="0"/>
        </w:rPr>
        <w:t xml:space="preserve">- Data Storage: Recorded footage is stored securely and is only accessible to authorised personnel. Footage is retained for a maximum of 3 months unless required for an ongoing investigation.</w:t>
      </w:r>
    </w:p>
    <w:p w:rsidR="00000000" w:rsidDel="00000000" w:rsidP="00000000" w:rsidRDefault="00000000" w:rsidRPr="00000000" w14:paraId="0000001B">
      <w:pPr>
        <w:rPr/>
      </w:pPr>
      <w:r w:rsidDel="00000000" w:rsidR="00000000" w:rsidRPr="00000000">
        <w:rPr>
          <w:rtl w:val="0"/>
        </w:rPr>
        <w:t xml:space="preserve">- Access to Footage: Access to CCTV footage is restricted to authorised personnel only. Requests for access by external parties (e.g., law enforcement) must be formally documented and approved by a System Manager.</w:t>
      </w:r>
    </w:p>
    <w:p w:rsidR="00000000" w:rsidDel="00000000" w:rsidP="00000000" w:rsidRDefault="00000000" w:rsidRPr="00000000" w14:paraId="0000001C">
      <w:pPr>
        <w:rPr/>
      </w:pPr>
      <w:r w:rsidDel="00000000" w:rsidR="00000000" w:rsidRPr="00000000">
        <w:rPr>
          <w:rtl w:val="0"/>
        </w:rPr>
        <w:t xml:space="preserve">- Privacy Impact: The CCTV system is designed and operated in a way that respects individuals' privacy. The placement of cameras and the storage of footage adhere to relevant data protection laws.</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rPr>
          <w:b w:val="1"/>
        </w:rPr>
      </w:pPr>
      <w:r w:rsidDel="00000000" w:rsidR="00000000" w:rsidRPr="00000000">
        <w:rPr>
          <w:b w:val="1"/>
          <w:rtl w:val="0"/>
        </w:rPr>
        <w:t xml:space="preserve">7. Use of Footage</w:t>
      </w:r>
    </w:p>
    <w:p w:rsidR="00000000" w:rsidDel="00000000" w:rsidP="00000000" w:rsidRDefault="00000000" w:rsidRPr="00000000" w14:paraId="0000001F">
      <w:pPr>
        <w:rPr/>
      </w:pPr>
      <w:r w:rsidDel="00000000" w:rsidR="00000000" w:rsidRPr="00000000">
        <w:rPr>
          <w:rtl w:val="0"/>
        </w:rPr>
        <w:t xml:space="preserve">- Incident Investigation: Footage may be reviewed in response to reported incidents of vandalism or other criminal activities.</w:t>
      </w:r>
    </w:p>
    <w:p w:rsidR="00000000" w:rsidDel="00000000" w:rsidP="00000000" w:rsidRDefault="00000000" w:rsidRPr="00000000" w14:paraId="00000020">
      <w:pPr>
        <w:rPr/>
      </w:pPr>
      <w:r w:rsidDel="00000000" w:rsidR="00000000" w:rsidRPr="00000000">
        <w:rPr>
          <w:rtl w:val="0"/>
        </w:rPr>
        <w:t xml:space="preserve">- Law Enforcement: Footage may be provided to law enforcement agencies upon request for the purpose of investigating criminal activities.</w:t>
      </w:r>
    </w:p>
    <w:p w:rsidR="00000000" w:rsidDel="00000000" w:rsidP="00000000" w:rsidRDefault="00000000" w:rsidRPr="00000000" w14:paraId="00000021">
      <w:pPr>
        <w:rPr/>
      </w:pPr>
      <w:r w:rsidDel="00000000" w:rsidR="00000000" w:rsidRPr="00000000">
        <w:rPr>
          <w:rtl w:val="0"/>
        </w:rPr>
        <w:t xml:space="preserve">- Prosecution: Footage may be used as evidence in legal proceedings relating to criminal activities within the public toilets.</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b w:val="1"/>
        </w:rPr>
      </w:pPr>
      <w:r w:rsidDel="00000000" w:rsidR="00000000" w:rsidRPr="00000000">
        <w:rPr>
          <w:b w:val="1"/>
          <w:rtl w:val="0"/>
        </w:rPr>
        <w:t xml:space="preserve">8. Complaints and Inquiries</w:t>
      </w:r>
    </w:p>
    <w:p w:rsidR="00000000" w:rsidDel="00000000" w:rsidP="00000000" w:rsidRDefault="00000000" w:rsidRPr="00000000" w14:paraId="00000024">
      <w:pPr>
        <w:rPr/>
      </w:pPr>
      <w:r w:rsidDel="00000000" w:rsidR="00000000" w:rsidRPr="00000000">
        <w:rPr>
          <w:rtl w:val="0"/>
        </w:rPr>
        <w:t xml:space="preserve">- Individuals with concerns or inquiries about the CCTV system should contact Acle Parish Council. Complaints will be handled in accordance with the Council's complaints procedure.</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b w:val="1"/>
        </w:rPr>
      </w:pPr>
      <w:r w:rsidDel="00000000" w:rsidR="00000000" w:rsidRPr="00000000">
        <w:rPr>
          <w:b w:val="1"/>
          <w:rtl w:val="0"/>
        </w:rPr>
        <w:t xml:space="preserve">9. Compliance</w:t>
      </w:r>
    </w:p>
    <w:p w:rsidR="00000000" w:rsidDel="00000000" w:rsidP="00000000" w:rsidRDefault="00000000" w:rsidRPr="00000000" w14:paraId="00000027">
      <w:pPr>
        <w:rPr/>
      </w:pPr>
      <w:r w:rsidDel="00000000" w:rsidR="00000000" w:rsidRPr="00000000">
        <w:rPr>
          <w:rtl w:val="0"/>
        </w:rPr>
        <w:t xml:space="preserve">- Compliance: Regular audits will be conducted to ensure the CCTV system is operating in accordance with this policy and relevant legislation.</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b w:val="1"/>
        </w:rPr>
      </w:pPr>
      <w:r w:rsidDel="00000000" w:rsidR="00000000" w:rsidRPr="00000000">
        <w:br w:type="page"/>
      </w:r>
      <w:r w:rsidDel="00000000" w:rsidR="00000000" w:rsidRPr="00000000">
        <w:rPr>
          <w:rtl w:val="0"/>
        </w:rPr>
      </w:r>
    </w:p>
    <w:p w:rsidR="00000000" w:rsidDel="00000000" w:rsidP="00000000" w:rsidRDefault="00000000" w:rsidRPr="00000000" w14:paraId="0000002A">
      <w:pPr>
        <w:rPr>
          <w:b w:val="1"/>
        </w:rPr>
      </w:pPr>
      <w:r w:rsidDel="00000000" w:rsidR="00000000" w:rsidRPr="00000000">
        <w:rPr>
          <w:b w:val="1"/>
          <w:rtl w:val="0"/>
        </w:rPr>
        <w:t xml:space="preserve">10. Legal Framework</w:t>
      </w:r>
    </w:p>
    <w:p w:rsidR="00000000" w:rsidDel="00000000" w:rsidP="00000000" w:rsidRDefault="00000000" w:rsidRPr="00000000" w14:paraId="0000002B">
      <w:pPr>
        <w:rPr/>
      </w:pPr>
      <w:r w:rsidDel="00000000" w:rsidR="00000000" w:rsidRPr="00000000">
        <w:rPr>
          <w:rtl w:val="0"/>
        </w:rPr>
        <w:t xml:space="preserve">This policy is developed in accordance with the following legislation:</w:t>
      </w:r>
    </w:p>
    <w:p w:rsidR="00000000" w:rsidDel="00000000" w:rsidP="00000000" w:rsidRDefault="00000000" w:rsidRPr="00000000" w14:paraId="0000002C">
      <w:pPr>
        <w:rPr/>
      </w:pPr>
      <w:r w:rsidDel="00000000" w:rsidR="00000000" w:rsidRPr="00000000">
        <w:rPr>
          <w:rtl w:val="0"/>
        </w:rPr>
        <w:t xml:space="preserve">- Data Protection Act 2018</w:t>
      </w:r>
    </w:p>
    <w:p w:rsidR="00000000" w:rsidDel="00000000" w:rsidP="00000000" w:rsidRDefault="00000000" w:rsidRPr="00000000" w14:paraId="0000002D">
      <w:pPr>
        <w:rPr/>
      </w:pPr>
      <w:r w:rsidDel="00000000" w:rsidR="00000000" w:rsidRPr="00000000">
        <w:rPr>
          <w:rtl w:val="0"/>
        </w:rPr>
        <w:t xml:space="preserve">- General Data Protection Regulation (GDPR)</w:t>
      </w:r>
    </w:p>
    <w:p w:rsidR="00000000" w:rsidDel="00000000" w:rsidP="00000000" w:rsidRDefault="00000000" w:rsidRPr="00000000" w14:paraId="0000002E">
      <w:pPr>
        <w:rPr/>
      </w:pPr>
      <w:r w:rsidDel="00000000" w:rsidR="00000000" w:rsidRPr="00000000">
        <w:rPr>
          <w:rtl w:val="0"/>
        </w:rPr>
        <w:t xml:space="preserve">- Protection of Freedoms Act 2012</w:t>
      </w:r>
    </w:p>
    <w:p w:rsidR="00000000" w:rsidDel="00000000" w:rsidP="00000000" w:rsidRDefault="00000000" w:rsidRPr="00000000" w14:paraId="0000002F">
      <w:pPr>
        <w:rPr/>
      </w:pPr>
      <w:r w:rsidDel="00000000" w:rsidR="00000000" w:rsidRPr="00000000">
        <w:rPr>
          <w:rtl w:val="0"/>
        </w:rPr>
      </w:r>
    </w:p>
    <w:p w:rsidR="00000000" w:rsidDel="00000000" w:rsidP="00000000" w:rsidRDefault="00000000" w:rsidRPr="00000000" w14:paraId="00000030">
      <w:pPr>
        <w:rPr>
          <w:rFonts w:ascii="Calibri" w:cs="Calibri" w:eastAsia="Calibri" w:hAnsi="Calibri"/>
          <w:b w:val="1"/>
          <w:color w:val="000000"/>
        </w:rPr>
      </w:pPr>
      <w:r w:rsidDel="00000000" w:rsidR="00000000" w:rsidRPr="00000000">
        <w:rPr>
          <w:rFonts w:ascii="Calibri" w:cs="Calibri" w:eastAsia="Calibri" w:hAnsi="Calibri"/>
          <w:b w:val="1"/>
          <w:color w:val="000000"/>
          <w:rtl w:val="0"/>
        </w:rPr>
        <w:t xml:space="preserve">11. Contact Information</w:t>
      </w:r>
    </w:p>
    <w:p w:rsidR="00000000" w:rsidDel="00000000" w:rsidP="00000000" w:rsidRDefault="00000000" w:rsidRPr="00000000" w14:paraId="00000031">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For any concerns or questions regarding the CCTV, please contact:</w:t>
      </w:r>
      <w:r w:rsidDel="00000000" w:rsidR="00000000" w:rsidRPr="00000000">
        <w:rPr>
          <w:rtl w:val="0"/>
        </w:rPr>
      </w:r>
    </w:p>
    <w:p w:rsidR="00000000" w:rsidDel="00000000" w:rsidP="00000000" w:rsidRDefault="00000000" w:rsidRPr="00000000" w14:paraId="00000032">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Acle Parish Council  </w:t>
      </w:r>
      <w:r w:rsidDel="00000000" w:rsidR="00000000" w:rsidRPr="00000000">
        <w:rPr>
          <w:rtl w:val="0"/>
        </w:rPr>
      </w:r>
    </w:p>
    <w:p w:rsidR="00000000" w:rsidDel="00000000" w:rsidP="00000000" w:rsidRDefault="00000000" w:rsidRPr="00000000" w14:paraId="00000034">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Telephone Number: 07536 456161</w:t>
      </w:r>
      <w:r w:rsidDel="00000000" w:rsidR="00000000" w:rsidRPr="00000000">
        <w:rPr>
          <w:rtl w:val="0"/>
        </w:rPr>
      </w:r>
    </w:p>
    <w:p w:rsidR="00000000" w:rsidDel="00000000" w:rsidP="00000000" w:rsidRDefault="00000000" w:rsidRPr="00000000" w14:paraId="00000035">
      <w:pPr>
        <w:spacing w:after="0" w:line="240" w:lineRule="auto"/>
        <w:rPr>
          <w:rFonts w:ascii="Times New Roman" w:cs="Times New Roman" w:eastAsia="Times New Roman" w:hAnsi="Times New Roman"/>
          <w:sz w:val="24"/>
          <w:szCs w:val="24"/>
        </w:rPr>
      </w:pPr>
      <w:r w:rsidDel="00000000" w:rsidR="00000000" w:rsidRPr="00000000">
        <w:rPr>
          <w:rFonts w:ascii="Calibri" w:cs="Calibri" w:eastAsia="Calibri" w:hAnsi="Calibri"/>
          <w:color w:val="000000"/>
          <w:rtl w:val="0"/>
        </w:rPr>
        <w:t xml:space="preserve">Email Address: acleclerks@googlegroups.com</w:t>
      </w:r>
      <w:r w:rsidDel="00000000" w:rsidR="00000000" w:rsidRPr="00000000">
        <w:rPr>
          <w:rtl w:val="0"/>
        </w:rPr>
      </w:r>
    </w:p>
    <w:p w:rsidR="00000000" w:rsidDel="00000000" w:rsidP="00000000" w:rsidRDefault="00000000" w:rsidRPr="00000000" w14:paraId="00000036">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rPr>
          <w:b w:val="1"/>
        </w:rPr>
      </w:pPr>
      <w:r w:rsidDel="00000000" w:rsidR="00000000" w:rsidRPr="00000000">
        <w:rPr>
          <w:b w:val="1"/>
          <w:rtl w:val="0"/>
        </w:rPr>
        <w:t xml:space="preserve">Date of Policy: </w:t>
      </w:r>
      <w:r w:rsidDel="00000000" w:rsidR="00000000" w:rsidRPr="00000000">
        <w:rPr>
          <w:rtl w:val="0"/>
        </w:rPr>
        <w:t xml:space="preserve">31</w:t>
      </w:r>
      <w:r w:rsidDel="00000000" w:rsidR="00000000" w:rsidRPr="00000000">
        <w:rPr>
          <w:vertAlign w:val="superscript"/>
          <w:rtl w:val="0"/>
        </w:rPr>
        <w:t xml:space="preserve">st</w:t>
      </w:r>
      <w:r w:rsidDel="00000000" w:rsidR="00000000" w:rsidRPr="00000000">
        <w:rPr>
          <w:rtl w:val="0"/>
        </w:rPr>
        <w:t xml:space="preserve"> March 2025</w:t>
      </w:r>
      <w:r w:rsidDel="00000000" w:rsidR="00000000" w:rsidRPr="00000000">
        <w:rPr>
          <w:b w:val="1"/>
          <w:rtl w:val="0"/>
        </w:rPr>
        <w:t xml:space="preserve"> </w:t>
      </w:r>
    </w:p>
    <w:p w:rsidR="00000000" w:rsidDel="00000000" w:rsidP="00000000" w:rsidRDefault="00000000" w:rsidRPr="00000000" w14:paraId="00000038">
      <w:pPr>
        <w:rPr>
          <w:b w:val="1"/>
        </w:rPr>
      </w:pPr>
      <w:r w:rsidDel="00000000" w:rsidR="00000000" w:rsidRPr="00000000">
        <w:rPr>
          <w:b w:val="1"/>
          <w:rtl w:val="0"/>
        </w:rPr>
        <w:t xml:space="preserve">Review Date: </w:t>
      </w:r>
      <w:r w:rsidDel="00000000" w:rsidR="00000000" w:rsidRPr="00000000">
        <w:rPr>
          <w:rtl w:val="0"/>
        </w:rPr>
        <w:t xml:space="preserve">March 2028</w:t>
      </w:r>
      <w:r w:rsidDel="00000000" w:rsidR="00000000" w:rsidRPr="00000000">
        <w:rPr>
          <w:rtl w:val="0"/>
        </w:rPr>
      </w:r>
    </w:p>
    <w:p w:rsidR="00000000" w:rsidDel="00000000" w:rsidP="00000000" w:rsidRDefault="00000000" w:rsidRPr="00000000" w14:paraId="00000039">
      <w:pPr>
        <w:rPr>
          <w:b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A">
      <w:pPr>
        <w:rPr>
          <w:b w:val="1"/>
        </w:rPr>
      </w:pPr>
      <w:r w:rsidDel="00000000" w:rsidR="00000000" w:rsidRPr="00000000">
        <w:rPr>
          <w:b w:val="1"/>
          <w:rtl w:val="0"/>
        </w:rPr>
        <w:t xml:space="preserve">Signed:</w:t>
      </w:r>
    </w:p>
    <w:p w:rsidR="00000000" w:rsidDel="00000000" w:rsidP="00000000" w:rsidRDefault="00000000" w:rsidRPr="00000000" w14:paraId="0000003B">
      <w:pPr>
        <w:rPr>
          <w:b w:val="1"/>
        </w:rPr>
      </w:pPr>
      <w:r w:rsidDel="00000000" w:rsidR="00000000" w:rsidRPr="00000000">
        <w:rPr>
          <w:b w:val="1"/>
          <w:rtl w:val="0"/>
        </w:rPr>
        <w:t xml:space="preserve">Chair: </w:t>
      </w:r>
      <w:r w:rsidDel="00000000" w:rsidR="00000000" w:rsidRPr="00000000">
        <w:rPr>
          <w:rtl w:val="0"/>
        </w:rPr>
        <w:t xml:space="preserve">Jamie Pizey</w:t>
      </w:r>
      <w:r w:rsidDel="00000000" w:rsidR="00000000" w:rsidRPr="00000000">
        <w:rPr>
          <w:rtl w:val="0"/>
        </w:rPr>
      </w:r>
    </w:p>
    <w:p w:rsidR="00000000" w:rsidDel="00000000" w:rsidP="00000000" w:rsidRDefault="00000000" w:rsidRPr="00000000" w14:paraId="0000003C">
      <w:pPr>
        <w:rPr>
          <w:b w:val="1"/>
        </w:rPr>
      </w:pPr>
      <w:r w:rsidDel="00000000" w:rsidR="00000000" w:rsidRPr="00000000">
        <w:rPr>
          <w:rtl w:val="0"/>
        </w:rPr>
      </w:r>
    </w:p>
    <w:p w:rsidR="00000000" w:rsidDel="00000000" w:rsidP="00000000" w:rsidRDefault="00000000" w:rsidRPr="00000000" w14:paraId="0000003D">
      <w:pPr>
        <w:rPr>
          <w:b w:val="1"/>
        </w:rPr>
      </w:pPr>
      <w:r w:rsidDel="00000000" w:rsidR="00000000" w:rsidRPr="00000000">
        <w:rPr>
          <w:b w:val="1"/>
          <w:rtl w:val="0"/>
        </w:rPr>
        <w:t xml:space="preserve">Signed:</w:t>
      </w:r>
    </w:p>
    <w:p w:rsidR="00000000" w:rsidDel="00000000" w:rsidP="00000000" w:rsidRDefault="00000000" w:rsidRPr="00000000" w14:paraId="0000003E">
      <w:pPr>
        <w:rPr/>
      </w:pPr>
      <w:r w:rsidDel="00000000" w:rsidR="00000000" w:rsidRPr="00000000">
        <w:rPr>
          <w:b w:val="1"/>
          <w:rtl w:val="0"/>
        </w:rPr>
        <w:t xml:space="preserve">Deputy Clerk: </w:t>
      </w:r>
      <w:r w:rsidDel="00000000" w:rsidR="00000000" w:rsidRPr="00000000">
        <w:rPr>
          <w:rtl w:val="0"/>
        </w:rPr>
        <w:t xml:space="preserve">Fiona Richardson</w:t>
      </w:r>
      <w:r w:rsidDel="00000000" w:rsidR="00000000" w:rsidRPr="00000000">
        <w:rPr>
          <w:rtl w:val="0"/>
        </w:rPr>
      </w:r>
    </w:p>
    <w:p w:rsidR="00000000" w:rsidDel="00000000" w:rsidP="00000000" w:rsidRDefault="00000000" w:rsidRPr="00000000" w14:paraId="0000003F">
      <w:pPr>
        <w:rPr/>
      </w:pPr>
      <w:r w:rsidDel="00000000" w:rsidR="00000000" w:rsidRPr="00000000">
        <w:rPr>
          <w:rtl w:val="0"/>
        </w:rPr>
      </w:r>
    </w:p>
    <w:sectPr>
      <w:headerReference r:id="rId7" w:type="default"/>
      <w:pgSz w:h="16838" w:w="11906" w:orient="portrait"/>
      <w:pgMar w:bottom="1440" w:top="228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4514850</wp:posOffset>
          </wp:positionH>
          <wp:positionV relativeFrom="paragraph">
            <wp:posOffset>-449579</wp:posOffset>
          </wp:positionV>
          <wp:extent cx="2110105" cy="2110105"/>
          <wp:effectExtent b="0" l="0" r="0" t="0"/>
          <wp:wrapSquare wrapText="bothSides" distB="0" distT="0" distL="114300" distR="114300"/>
          <wp:docPr id="723469439"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2110105" cy="211010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460662"/>
    <w:pPr>
      <w:tabs>
        <w:tab w:val="center" w:pos="4513"/>
        <w:tab w:val="right" w:pos="9026"/>
      </w:tabs>
      <w:spacing w:after="0" w:line="240" w:lineRule="auto"/>
    </w:pPr>
  </w:style>
  <w:style w:type="character" w:styleId="HeaderChar" w:customStyle="1">
    <w:name w:val="Header Char"/>
    <w:basedOn w:val="DefaultParagraphFont"/>
    <w:link w:val="Header"/>
    <w:uiPriority w:val="99"/>
    <w:rsid w:val="00460662"/>
  </w:style>
  <w:style w:type="paragraph" w:styleId="Footer">
    <w:name w:val="footer"/>
    <w:basedOn w:val="Normal"/>
    <w:link w:val="FooterChar"/>
    <w:uiPriority w:val="99"/>
    <w:unhideWhenUsed w:val="1"/>
    <w:rsid w:val="00460662"/>
    <w:pPr>
      <w:tabs>
        <w:tab w:val="center" w:pos="4513"/>
        <w:tab w:val="right" w:pos="9026"/>
      </w:tabs>
      <w:spacing w:after="0" w:line="240" w:lineRule="auto"/>
    </w:pPr>
  </w:style>
  <w:style w:type="character" w:styleId="FooterChar" w:customStyle="1">
    <w:name w:val="Footer Char"/>
    <w:basedOn w:val="DefaultParagraphFont"/>
    <w:link w:val="Footer"/>
    <w:uiPriority w:val="99"/>
    <w:rsid w:val="00460662"/>
  </w:style>
  <w:style w:type="paragraph" w:styleId="NormalWeb">
    <w:name w:val="Normal (Web)"/>
    <w:basedOn w:val="Normal"/>
    <w:uiPriority w:val="99"/>
    <w:semiHidden w:val="1"/>
    <w:unhideWhenUsed w:val="1"/>
    <w:rsid w:val="00460662"/>
    <w:pPr>
      <w:spacing w:after="100" w:afterAutospacing="1" w:before="100" w:beforeAutospacing="1" w:line="240" w:lineRule="auto"/>
    </w:pPr>
    <w:rPr>
      <w:rFonts w:ascii="Times New Roman" w:cs="Times New Roman" w:eastAsia="Times New Roman" w:hAnsi="Times New Roman"/>
      <w:kern w:val="0"/>
      <w:sz w:val="24"/>
      <w:szCs w:val="24"/>
      <w:lang w:eastAsia="en-GB"/>
    </w:rPr>
  </w:style>
  <w:style w:type="character" w:styleId="apple-tab-span" w:customStyle="1">
    <w:name w:val="apple-tab-span"/>
    <w:basedOn w:val="DefaultParagraphFont"/>
    <w:rsid w:val="00460662"/>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8FOiP5sK5whSWQplepolwBsIFDQ==">CgMxLjA4AHIhMWtYS3QtVEZTSHlqa29NNWR3QnJVVVZaSk1URElleE5H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2024-07-25T14:50:00Z</dcterms:created>
  <dc:creator>Fiona Richardson</dc:creator>
</cp:coreProperties>
</file>