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91BD9" w14:textId="77777777" w:rsidR="00277DE9" w:rsidRDefault="00281AC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Acle Parish Council</w:t>
      </w:r>
    </w:p>
    <w:p w14:paraId="40DE0B81" w14:textId="2CC1DB90" w:rsidR="00277DE9" w:rsidRDefault="00281AC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Clerks’ report for Parish Council meeting on 19</w:t>
      </w:r>
      <w:r>
        <w:rPr>
          <w:rFonts w:ascii="Times New Roman" w:eastAsia="Times New Roman" w:hAnsi="Times New Roman" w:cs="Times New Roman"/>
          <w:b/>
          <w:sz w:val="24"/>
          <w:szCs w:val="24"/>
          <w:vertAlign w:val="superscript"/>
        </w:rPr>
        <w:t>th</w:t>
      </w:r>
      <w:r>
        <w:rPr>
          <w:rFonts w:ascii="Times New Roman" w:eastAsia="Times New Roman" w:hAnsi="Times New Roman" w:cs="Times New Roman"/>
          <w:b/>
          <w:sz w:val="24"/>
          <w:szCs w:val="24"/>
        </w:rPr>
        <w:t xml:space="preserve"> May 2025 </w:t>
      </w:r>
    </w:p>
    <w:p w14:paraId="216C2C22" w14:textId="3A6A857F" w:rsidR="00277DE9" w:rsidRDefault="00281AC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the Annual Parish Council </w:t>
      </w:r>
      <w:proofErr w:type="gramStart"/>
      <w:r>
        <w:rPr>
          <w:rFonts w:ascii="Times New Roman" w:eastAsia="Times New Roman" w:hAnsi="Times New Roman" w:cs="Times New Roman"/>
          <w:sz w:val="24"/>
          <w:szCs w:val="24"/>
        </w:rPr>
        <w:t>meeting</w:t>
      </w:r>
      <w:proofErr w:type="gramEnd"/>
      <w:r>
        <w:rPr>
          <w:rFonts w:ascii="Times New Roman" w:eastAsia="Times New Roman" w:hAnsi="Times New Roman" w:cs="Times New Roman"/>
          <w:sz w:val="24"/>
          <w:szCs w:val="24"/>
        </w:rPr>
        <w:t xml:space="preserve"> so we start with the election of Chair and Vice-Chair.</w:t>
      </w:r>
    </w:p>
    <w:tbl>
      <w:tblPr>
        <w:tblStyle w:val="a3"/>
        <w:tblW w:w="9030" w:type="dxa"/>
        <w:tblLayout w:type="fixed"/>
        <w:tblLook w:val="0400" w:firstRow="0" w:lastRow="0" w:firstColumn="0" w:lastColumn="0" w:noHBand="0" w:noVBand="1"/>
      </w:tblPr>
      <w:tblGrid>
        <w:gridCol w:w="870"/>
        <w:gridCol w:w="8160"/>
      </w:tblGrid>
      <w:tr w:rsidR="00277DE9" w14:paraId="57182BDB" w14:textId="77777777">
        <w:trPr>
          <w:trHeight w:val="592"/>
        </w:trPr>
        <w:tc>
          <w:tcPr>
            <w:tcW w:w="870" w:type="dxa"/>
          </w:tcPr>
          <w:p w14:paraId="4DE5C6C7" w14:textId="77777777" w:rsidR="00277DE9" w:rsidRDefault="00281AC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8160" w:type="dxa"/>
          </w:tcPr>
          <w:p w14:paraId="0307A381" w14:textId="77777777" w:rsidR="00277DE9" w:rsidRDefault="00281AC0">
            <w:pPr>
              <w:pBdr>
                <w:top w:val="nil"/>
                <w:left w:val="nil"/>
                <w:bottom w:val="nil"/>
                <w:right w:val="nil"/>
                <w:between w:val="nil"/>
              </w:pBdr>
              <w:spacing w:after="160" w:line="259"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Clerks’ Report and Matters Arising from the last </w:t>
            </w:r>
            <w:proofErr w:type="gramStart"/>
            <w:r>
              <w:rPr>
                <w:rFonts w:ascii="Times New Roman" w:eastAsia="Times New Roman" w:hAnsi="Times New Roman" w:cs="Times New Roman"/>
                <w:b/>
                <w:sz w:val="24"/>
                <w:szCs w:val="24"/>
              </w:rPr>
              <w:t>Meeting  (</w:t>
            </w:r>
            <w:proofErr w:type="gramEnd"/>
            <w:r>
              <w:rPr>
                <w:rFonts w:ascii="Times New Roman" w:eastAsia="Times New Roman" w:hAnsi="Times New Roman" w:cs="Times New Roman"/>
                <w:b/>
                <w:sz w:val="24"/>
                <w:szCs w:val="24"/>
              </w:rPr>
              <w:t>Agenda item 6):</w:t>
            </w:r>
          </w:p>
        </w:tc>
      </w:tr>
      <w:tr w:rsidR="00277DE9" w14:paraId="7266900F" w14:textId="77777777">
        <w:trPr>
          <w:trHeight w:val="592"/>
        </w:trPr>
        <w:tc>
          <w:tcPr>
            <w:tcW w:w="870" w:type="dxa"/>
          </w:tcPr>
          <w:p w14:paraId="55575FE7" w14:textId="77777777" w:rsidR="00277DE9" w:rsidRDefault="00281AC0">
            <w:pP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8160" w:type="dxa"/>
          </w:tcPr>
          <w:p w14:paraId="14070E9E" w14:textId="77777777" w:rsidR="00277DE9" w:rsidRDefault="00281AC0">
            <w:pPr>
              <w:shd w:val="clear" w:color="auto" w:fill="FFFFFF"/>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FR - Cemeteries: </w:t>
            </w:r>
          </w:p>
          <w:p w14:paraId="6DC873E0" w14:textId="77777777" w:rsidR="00277DE9" w:rsidRDefault="00281AC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We have now received the permit from NCC to begin work on the track starting 27th May.</w:t>
            </w:r>
          </w:p>
          <w:p w14:paraId="6A8A4086" w14:textId="5AB5AD5E" w:rsidR="00BF76C2" w:rsidRDefault="00BF76C2">
            <w:pPr>
              <w:shd w:val="clear" w:color="auto" w:fill="FFFFFF"/>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I suggest that the Council pays a contribution towards the neighbour’s works on the access track.</w:t>
            </w:r>
          </w:p>
          <w:p w14:paraId="59604CAE" w14:textId="3200FA2C" w:rsidR="00277DE9" w:rsidRDefault="00281AC0">
            <w:pPr>
              <w:shd w:val="clear" w:color="auto" w:fill="FFFFFF"/>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I have emailed Crane’s Farms to see if they are happy with us having the disabled space on the shared accessway in front of the cemetery.</w:t>
            </w:r>
          </w:p>
          <w:p w14:paraId="5E6A8EAB" w14:textId="2CFCFF0E" w:rsidR="00277DE9" w:rsidRDefault="00281AC0">
            <w:pPr>
              <w:shd w:val="clear" w:color="auto" w:fill="FFFFFF"/>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Arthur Jary &amp; Sons have advised that they will happily provide a tr</w:t>
            </w:r>
            <w:r w:rsidR="001B5275">
              <w:rPr>
                <w:rFonts w:ascii="Times New Roman" w:eastAsia="Times New Roman" w:hAnsi="Times New Roman" w:cs="Times New Roman"/>
                <w:sz w:val="24"/>
                <w:szCs w:val="24"/>
              </w:rPr>
              <w:t xml:space="preserve">ial </w:t>
            </w:r>
            <w:r>
              <w:rPr>
                <w:rFonts w:ascii="Times New Roman" w:eastAsia="Times New Roman" w:hAnsi="Times New Roman" w:cs="Times New Roman"/>
                <w:sz w:val="24"/>
                <w:szCs w:val="24"/>
              </w:rPr>
              <w:t>l hearse session to check there is adequate turning space for them to offload in the cemetery.</w:t>
            </w:r>
          </w:p>
          <w:p w14:paraId="6EFCC6E1" w14:textId="373CD0AD" w:rsidR="00277DE9" w:rsidRPr="00BF76C2" w:rsidRDefault="00281AC0" w:rsidP="00BF76C2">
            <w:pPr>
              <w:shd w:val="clear" w:color="auto" w:fill="FFFFFF"/>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addition, </w:t>
            </w:r>
            <w:proofErr w:type="spellStart"/>
            <w:r>
              <w:rPr>
                <w:rFonts w:ascii="Times New Roman" w:eastAsia="Times New Roman" w:hAnsi="Times New Roman" w:cs="Times New Roman"/>
                <w:sz w:val="24"/>
                <w:szCs w:val="24"/>
              </w:rPr>
              <w:t>Jarys</w:t>
            </w:r>
            <w:proofErr w:type="spellEnd"/>
            <w:r>
              <w:rPr>
                <w:rFonts w:ascii="Times New Roman" w:eastAsia="Times New Roman" w:hAnsi="Times New Roman" w:cs="Times New Roman"/>
                <w:sz w:val="24"/>
                <w:szCs w:val="24"/>
              </w:rPr>
              <w:t xml:space="preserve"> would like to offer an unbranded plaque as something permanent to mark the opening of the cemetery.  All they ask is could it perhaps be acknowledged in the local media/social media as them </w:t>
            </w:r>
            <w:proofErr w:type="gramStart"/>
            <w:r>
              <w:rPr>
                <w:rFonts w:ascii="Times New Roman" w:eastAsia="Times New Roman" w:hAnsi="Times New Roman" w:cs="Times New Roman"/>
                <w:sz w:val="24"/>
                <w:szCs w:val="24"/>
              </w:rPr>
              <w:t>making a donation</w:t>
            </w:r>
            <w:proofErr w:type="gramEnd"/>
            <w:r>
              <w:rPr>
                <w:rFonts w:ascii="Times New Roman" w:eastAsia="Times New Roman" w:hAnsi="Times New Roman" w:cs="Times New Roman"/>
                <w:sz w:val="24"/>
                <w:szCs w:val="24"/>
              </w:rPr>
              <w:t xml:space="preserve">, this is to strengthen their connections with the village of Acle.  </w:t>
            </w:r>
          </w:p>
        </w:tc>
      </w:tr>
      <w:tr w:rsidR="00277DE9" w14:paraId="47142938" w14:textId="77777777">
        <w:trPr>
          <w:trHeight w:val="592"/>
        </w:trPr>
        <w:tc>
          <w:tcPr>
            <w:tcW w:w="870" w:type="dxa"/>
          </w:tcPr>
          <w:p w14:paraId="63B1860F" w14:textId="77777777" w:rsidR="00277DE9" w:rsidRDefault="00281AC0">
            <w:pP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8160" w:type="dxa"/>
          </w:tcPr>
          <w:p w14:paraId="2C70DBF8" w14:textId="77777777" w:rsidR="00277DE9" w:rsidRDefault="00281AC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FR - Brian Grint Centre:</w:t>
            </w:r>
          </w:p>
          <w:p w14:paraId="00B38FDD" w14:textId="77777777" w:rsidR="00277DE9" w:rsidRDefault="00281AC0">
            <w:pPr>
              <w:rPr>
                <w:rFonts w:ascii="Times New Roman" w:eastAsia="Times New Roman" w:hAnsi="Times New Roman" w:cs="Times New Roman"/>
                <w:sz w:val="24"/>
                <w:szCs w:val="24"/>
              </w:rPr>
            </w:pPr>
            <w:r>
              <w:rPr>
                <w:rFonts w:ascii="Times New Roman" w:eastAsia="Times New Roman" w:hAnsi="Times New Roman" w:cs="Times New Roman"/>
                <w:sz w:val="24"/>
                <w:szCs w:val="24"/>
              </w:rPr>
              <w:t>I have notified the tenant and contractor that we will be proceeding with the roller shutter door.  I have left it with them to coordinate the installation. Any costs for the installation outside of the normal working hours will be covered by the tenant.</w:t>
            </w:r>
          </w:p>
          <w:p w14:paraId="03A2D1CD" w14:textId="77777777" w:rsidR="00277DE9" w:rsidRDefault="00277DE9">
            <w:pPr>
              <w:rPr>
                <w:rFonts w:ascii="Times New Roman" w:eastAsia="Times New Roman" w:hAnsi="Times New Roman" w:cs="Times New Roman"/>
                <w:sz w:val="24"/>
                <w:szCs w:val="24"/>
              </w:rPr>
            </w:pPr>
          </w:p>
          <w:p w14:paraId="18576803" w14:textId="77777777" w:rsidR="00277DE9" w:rsidRDefault="00281AC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RSPCA had reported they have had someone breaking into the yard at </w:t>
            </w:r>
            <w:proofErr w:type="gramStart"/>
            <w:r>
              <w:rPr>
                <w:rFonts w:ascii="Times New Roman" w:eastAsia="Times New Roman" w:hAnsi="Times New Roman" w:cs="Times New Roman"/>
                <w:sz w:val="24"/>
                <w:szCs w:val="24"/>
              </w:rPr>
              <w:t>night time</w:t>
            </w:r>
            <w:proofErr w:type="gramEnd"/>
            <w:r>
              <w:rPr>
                <w:rFonts w:ascii="Times New Roman" w:eastAsia="Times New Roman" w:hAnsi="Times New Roman" w:cs="Times New Roman"/>
                <w:sz w:val="24"/>
                <w:szCs w:val="24"/>
              </w:rPr>
              <w:t>, they installed CCTV and have since managed to have the suspect arrested by the police.  It appears the suspect was jumping the fence at the back.</w:t>
            </w:r>
          </w:p>
          <w:p w14:paraId="6C3E0573" w14:textId="77777777" w:rsidR="00277DE9" w:rsidRDefault="00277DE9">
            <w:pPr>
              <w:rPr>
                <w:rFonts w:ascii="Times New Roman" w:eastAsia="Times New Roman" w:hAnsi="Times New Roman" w:cs="Times New Roman"/>
                <w:sz w:val="24"/>
                <w:szCs w:val="24"/>
              </w:rPr>
            </w:pPr>
          </w:p>
          <w:p w14:paraId="2263FCDA" w14:textId="77777777" w:rsidR="00277DE9" w:rsidRDefault="00281AC0">
            <w:pPr>
              <w:rPr>
                <w:rFonts w:ascii="Times New Roman" w:eastAsia="Times New Roman" w:hAnsi="Times New Roman" w:cs="Times New Roman"/>
                <w:sz w:val="24"/>
                <w:szCs w:val="24"/>
              </w:rPr>
            </w:pPr>
            <w:r>
              <w:rPr>
                <w:rFonts w:ascii="Times New Roman" w:eastAsia="Times New Roman" w:hAnsi="Times New Roman" w:cs="Times New Roman"/>
                <w:sz w:val="24"/>
                <w:szCs w:val="24"/>
              </w:rPr>
              <w:t>Vision Norfolk will be in the Brian Grint Centre again Saturday 17th May.</w:t>
            </w:r>
          </w:p>
          <w:p w14:paraId="118C1BD3" w14:textId="77777777" w:rsidR="00277DE9" w:rsidRDefault="00277DE9">
            <w:pPr>
              <w:rPr>
                <w:rFonts w:ascii="Times New Roman" w:eastAsia="Times New Roman" w:hAnsi="Times New Roman" w:cs="Times New Roman"/>
                <w:b/>
                <w:color w:val="FF0000"/>
                <w:sz w:val="24"/>
                <w:szCs w:val="24"/>
              </w:rPr>
            </w:pPr>
          </w:p>
        </w:tc>
      </w:tr>
      <w:tr w:rsidR="00277DE9" w14:paraId="63D508E0" w14:textId="77777777">
        <w:trPr>
          <w:trHeight w:val="600"/>
        </w:trPr>
        <w:tc>
          <w:tcPr>
            <w:tcW w:w="870" w:type="dxa"/>
          </w:tcPr>
          <w:p w14:paraId="6B7E32B1" w14:textId="77777777" w:rsidR="00277DE9" w:rsidRDefault="00281AC0">
            <w:pPr>
              <w:rPr>
                <w:rFonts w:ascii="Times New Roman" w:eastAsia="Times New Roman" w:hAnsi="Times New Roman" w:cs="Times New Roman"/>
                <w:sz w:val="24"/>
                <w:szCs w:val="24"/>
              </w:rPr>
            </w:pPr>
            <w:r>
              <w:rPr>
                <w:rFonts w:ascii="Times New Roman" w:eastAsia="Times New Roman" w:hAnsi="Times New Roman" w:cs="Times New Roman"/>
                <w:sz w:val="24"/>
                <w:szCs w:val="24"/>
              </w:rPr>
              <w:t>1.3.1</w:t>
            </w:r>
          </w:p>
        </w:tc>
        <w:tc>
          <w:tcPr>
            <w:tcW w:w="8160" w:type="dxa"/>
          </w:tcPr>
          <w:p w14:paraId="636B98F9" w14:textId="77777777" w:rsidR="00277DE9" w:rsidRDefault="00281AC0">
            <w:pPr>
              <w:shd w:val="clear" w:color="auto" w:fill="FFFFFF"/>
              <w:rPr>
                <w:rFonts w:ascii="Times New Roman" w:eastAsia="Times New Roman" w:hAnsi="Times New Roman" w:cs="Times New Roman"/>
                <w:b/>
                <w:sz w:val="24"/>
                <w:szCs w:val="24"/>
              </w:rPr>
            </w:pPr>
            <w:r>
              <w:rPr>
                <w:rFonts w:ascii="Times New Roman" w:eastAsia="Times New Roman" w:hAnsi="Times New Roman" w:cs="Times New Roman"/>
                <w:b/>
                <w:sz w:val="24"/>
                <w:szCs w:val="24"/>
              </w:rPr>
              <w:t>FR - Folly Tree House:</w:t>
            </w:r>
          </w:p>
          <w:p w14:paraId="31D87F38" w14:textId="77777777" w:rsidR="00277DE9" w:rsidRDefault="00281AC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am still no further forward with the complaint about the meter installation with EDF.  </w:t>
            </w:r>
          </w:p>
          <w:p w14:paraId="59955D5C" w14:textId="77777777" w:rsidR="00277DE9" w:rsidRDefault="00277DE9">
            <w:pPr>
              <w:shd w:val="clear" w:color="auto" w:fill="FFFFFF"/>
              <w:rPr>
                <w:rFonts w:ascii="Times New Roman" w:eastAsia="Times New Roman" w:hAnsi="Times New Roman" w:cs="Times New Roman"/>
                <w:color w:val="FF0000"/>
                <w:sz w:val="24"/>
                <w:szCs w:val="24"/>
              </w:rPr>
            </w:pPr>
          </w:p>
          <w:p w14:paraId="522B8057" w14:textId="77777777" w:rsidR="00277DE9" w:rsidRDefault="00281AC0">
            <w:pPr>
              <w:shd w:val="clear" w:color="auto" w:fill="FFFFFF"/>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FR – Unit 1</w:t>
            </w:r>
          </w:p>
          <w:p w14:paraId="69E7755A" w14:textId="1E6FCA5A" w:rsidR="00277DE9" w:rsidRDefault="00281AC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We have received the £3,000 upfront payment for the legal fees and credit check details</w:t>
            </w:r>
            <w:r w:rsidR="00277526">
              <w:rPr>
                <w:rFonts w:ascii="Times New Roman" w:eastAsia="Times New Roman" w:hAnsi="Times New Roman" w:cs="Times New Roman"/>
                <w:sz w:val="24"/>
                <w:szCs w:val="24"/>
              </w:rPr>
              <w:t>.</w:t>
            </w:r>
          </w:p>
          <w:p w14:paraId="6F8DDF2D" w14:textId="77777777" w:rsidR="00277DE9" w:rsidRDefault="00277DE9">
            <w:pPr>
              <w:shd w:val="clear" w:color="auto" w:fill="FFFFFF"/>
              <w:rPr>
                <w:rFonts w:ascii="Times New Roman" w:eastAsia="Times New Roman" w:hAnsi="Times New Roman" w:cs="Times New Roman"/>
                <w:color w:val="FF0000"/>
                <w:sz w:val="24"/>
                <w:szCs w:val="24"/>
              </w:rPr>
            </w:pPr>
          </w:p>
          <w:p w14:paraId="30B7A740" w14:textId="77777777" w:rsidR="00277DE9" w:rsidRDefault="00281AC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FR - U2</w:t>
            </w:r>
          </w:p>
          <w:p w14:paraId="10981D4B" w14:textId="77777777" w:rsidR="00277DE9" w:rsidRDefault="00281AC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We have carried out credit checks on the applicants and have also met with them. They have sent over a copy of their business plan.</w:t>
            </w:r>
          </w:p>
          <w:p w14:paraId="768F342E" w14:textId="77777777" w:rsidR="00277DE9" w:rsidRDefault="00281AC0">
            <w:pPr>
              <w:shd w:val="clear" w:color="auto" w:fill="FFFFFF"/>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meeting with the proposed assignees was very positive and we all felt very reassured. They seem genuinely enthusiastic and are keen to make a real success of running the business. They have read the lease and are clear on their obligations under its terms, being rent, service charge, electricity etc. They have also spoken with the current tenants about the condition of the property and how that will be dealt with before they take over the lease. They plan to continue to offer the current mix of snacks and light lunches, but also to add in some Indian food, and hope to open in the evenings. They plan to keep on the current staff in the </w:t>
            </w:r>
            <w:proofErr w:type="gramStart"/>
            <w:r>
              <w:rPr>
                <w:rFonts w:ascii="Times New Roman" w:eastAsia="Times New Roman" w:hAnsi="Times New Roman" w:cs="Times New Roman"/>
                <w:sz w:val="24"/>
                <w:szCs w:val="24"/>
              </w:rPr>
              <w:t>unit, but</w:t>
            </w:r>
            <w:proofErr w:type="gramEnd"/>
            <w:r>
              <w:rPr>
                <w:rFonts w:ascii="Times New Roman" w:eastAsia="Times New Roman" w:hAnsi="Times New Roman" w:cs="Times New Roman"/>
                <w:sz w:val="24"/>
                <w:szCs w:val="24"/>
              </w:rPr>
              <w:t xml:space="preserve"> will not be employing the current tenants in any form. They said that they would all chip in, as a family, to support the business. They are aware that they will need to apply for an alcohol licence. </w:t>
            </w:r>
          </w:p>
          <w:p w14:paraId="003DF462" w14:textId="2AC45626" w:rsidR="00277DE9" w:rsidRPr="002E2F83" w:rsidRDefault="00281AC0" w:rsidP="002E2F83">
            <w:pPr>
              <w:shd w:val="clear" w:color="auto" w:fill="FFFFFF"/>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They are hoping to attend Monday’s meeting so they can respond directly to any questions Councillors may have. </w:t>
            </w:r>
          </w:p>
        </w:tc>
      </w:tr>
      <w:tr w:rsidR="00277DE9" w14:paraId="265CA02C" w14:textId="77777777">
        <w:trPr>
          <w:trHeight w:val="592"/>
        </w:trPr>
        <w:tc>
          <w:tcPr>
            <w:tcW w:w="870" w:type="dxa"/>
          </w:tcPr>
          <w:p w14:paraId="7EC258D5" w14:textId="77777777" w:rsidR="00277DE9" w:rsidRDefault="00281AC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1.3.2</w:t>
            </w:r>
          </w:p>
        </w:tc>
        <w:tc>
          <w:tcPr>
            <w:tcW w:w="8160" w:type="dxa"/>
          </w:tcPr>
          <w:p w14:paraId="00D6DB58" w14:textId="77777777" w:rsidR="00277DE9" w:rsidRDefault="00281AC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FR – Flats:</w:t>
            </w:r>
          </w:p>
          <w:p w14:paraId="4DA96B1A" w14:textId="77777777" w:rsidR="00277DE9" w:rsidRDefault="00281AC0">
            <w:pPr>
              <w:rPr>
                <w:rFonts w:ascii="Times New Roman" w:eastAsia="Times New Roman" w:hAnsi="Times New Roman" w:cs="Times New Roman"/>
                <w:sz w:val="24"/>
                <w:szCs w:val="24"/>
              </w:rPr>
            </w:pPr>
            <w:r>
              <w:rPr>
                <w:rFonts w:ascii="Times New Roman" w:eastAsia="Times New Roman" w:hAnsi="Times New Roman" w:cs="Times New Roman"/>
                <w:sz w:val="24"/>
                <w:szCs w:val="24"/>
              </w:rPr>
              <w:t>ROAR Electrical and Rob Chapman have been in the flats to perform the minor repairs.  There are a few still outstanding which we will get done.</w:t>
            </w:r>
          </w:p>
          <w:p w14:paraId="4F77148F" w14:textId="77777777" w:rsidR="00277DE9" w:rsidRDefault="00277DE9">
            <w:pPr>
              <w:rPr>
                <w:rFonts w:ascii="Times New Roman" w:eastAsia="Times New Roman" w:hAnsi="Times New Roman" w:cs="Times New Roman"/>
                <w:color w:val="FF0000"/>
                <w:sz w:val="24"/>
                <w:szCs w:val="24"/>
              </w:rPr>
            </w:pPr>
          </w:p>
        </w:tc>
      </w:tr>
      <w:tr w:rsidR="00277DE9" w14:paraId="7A6EF8FB" w14:textId="77777777">
        <w:trPr>
          <w:trHeight w:val="592"/>
        </w:trPr>
        <w:tc>
          <w:tcPr>
            <w:tcW w:w="870" w:type="dxa"/>
          </w:tcPr>
          <w:p w14:paraId="4A7972E1" w14:textId="77777777" w:rsidR="00277DE9" w:rsidRDefault="00281AC0">
            <w:pP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8160" w:type="dxa"/>
          </w:tcPr>
          <w:p w14:paraId="3038F2BD" w14:textId="77777777" w:rsidR="00277DE9" w:rsidRDefault="00281AC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FR - Public Toilets:</w:t>
            </w:r>
          </w:p>
          <w:p w14:paraId="13C4FDB3" w14:textId="09295E21" w:rsidR="00277DE9" w:rsidRDefault="00281AC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BDC have paid us the first </w:t>
            </w:r>
            <w:r w:rsidR="004426D9">
              <w:rPr>
                <w:rFonts w:ascii="Times New Roman" w:eastAsia="Times New Roman" w:hAnsi="Times New Roman" w:cs="Times New Roman"/>
                <w:sz w:val="24"/>
                <w:szCs w:val="24"/>
              </w:rPr>
              <w:t>instalment</w:t>
            </w:r>
            <w:r>
              <w:rPr>
                <w:rFonts w:ascii="Times New Roman" w:eastAsia="Times New Roman" w:hAnsi="Times New Roman" w:cs="Times New Roman"/>
                <w:sz w:val="24"/>
                <w:szCs w:val="24"/>
              </w:rPr>
              <w:t xml:space="preserve"> of this year’s management fee for the running of the public toilets.</w:t>
            </w:r>
          </w:p>
          <w:p w14:paraId="11A4CD91" w14:textId="77777777" w:rsidR="00277DE9" w:rsidRDefault="00277DE9">
            <w:pPr>
              <w:rPr>
                <w:rFonts w:ascii="Times New Roman" w:eastAsia="Times New Roman" w:hAnsi="Times New Roman" w:cs="Times New Roman"/>
                <w:b/>
                <w:color w:val="FF0000"/>
                <w:sz w:val="24"/>
                <w:szCs w:val="24"/>
              </w:rPr>
            </w:pPr>
          </w:p>
        </w:tc>
      </w:tr>
      <w:tr w:rsidR="00277DE9" w14:paraId="06A3E713" w14:textId="77777777">
        <w:trPr>
          <w:trHeight w:val="592"/>
        </w:trPr>
        <w:tc>
          <w:tcPr>
            <w:tcW w:w="870" w:type="dxa"/>
          </w:tcPr>
          <w:p w14:paraId="0E52B610" w14:textId="77777777" w:rsidR="00277DE9" w:rsidRDefault="00281AC0">
            <w:pP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8160" w:type="dxa"/>
          </w:tcPr>
          <w:p w14:paraId="161F477A" w14:textId="77777777" w:rsidR="00277DE9" w:rsidRDefault="00281AC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KS - Replacement of Fletcher Room and Current Building:</w:t>
            </w:r>
          </w:p>
          <w:p w14:paraId="4905C79F" w14:textId="77777777" w:rsidR="00277DE9" w:rsidRDefault="00277DE9">
            <w:pPr>
              <w:rPr>
                <w:rFonts w:ascii="Times New Roman" w:eastAsia="Times New Roman" w:hAnsi="Times New Roman" w:cs="Times New Roman"/>
                <w:b/>
                <w:sz w:val="24"/>
                <w:szCs w:val="24"/>
              </w:rPr>
            </w:pPr>
          </w:p>
          <w:p w14:paraId="3970F061" w14:textId="4DB50170" w:rsidR="00277DE9" w:rsidRPr="0046736C" w:rsidRDefault="00281AC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Lease - this has now been </w:t>
            </w:r>
            <w:proofErr w:type="gramStart"/>
            <w:r>
              <w:rPr>
                <w:rFonts w:ascii="Times New Roman" w:eastAsia="Times New Roman" w:hAnsi="Times New Roman" w:cs="Times New Roman"/>
                <w:sz w:val="24"/>
                <w:szCs w:val="24"/>
              </w:rPr>
              <w:t>agreed</w:t>
            </w:r>
            <w:proofErr w:type="gramEnd"/>
            <w:r>
              <w:rPr>
                <w:rFonts w:ascii="Times New Roman" w:eastAsia="Times New Roman" w:hAnsi="Times New Roman" w:cs="Times New Roman"/>
                <w:sz w:val="24"/>
                <w:szCs w:val="24"/>
              </w:rPr>
              <w:t xml:space="preserve"> </w:t>
            </w:r>
            <w:r w:rsidR="002E2F83">
              <w:rPr>
                <w:rFonts w:ascii="Times New Roman" w:eastAsia="Times New Roman" w:hAnsi="Times New Roman" w:cs="Times New Roman"/>
                <w:sz w:val="24"/>
                <w:szCs w:val="24"/>
              </w:rPr>
              <w:t xml:space="preserve">and </w:t>
            </w:r>
            <w:r>
              <w:rPr>
                <w:rFonts w:ascii="Times New Roman" w:eastAsia="Times New Roman" w:hAnsi="Times New Roman" w:cs="Times New Roman"/>
                <w:sz w:val="24"/>
                <w:szCs w:val="24"/>
              </w:rPr>
              <w:t>this should all be completed by the end of next week, and this lease takes us to May 2051.</w:t>
            </w:r>
            <w:r>
              <w:rPr>
                <w:rFonts w:ascii="Times New Roman" w:eastAsia="Times New Roman" w:hAnsi="Times New Roman" w:cs="Times New Roman"/>
                <w:sz w:val="24"/>
                <w:szCs w:val="24"/>
              </w:rPr>
              <w:br/>
            </w:r>
          </w:p>
          <w:p w14:paraId="3CC28FB5" w14:textId="3404F38A" w:rsidR="00277DE9" w:rsidRDefault="00281AC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Planning - there have been positive verbal conversations between Alan Irvine (our planning consultant) and the Planning Officer, however the formal decision notice (target date 16th May) may be delayed for a few days. </w:t>
            </w:r>
          </w:p>
          <w:p w14:paraId="0F0FDDC3" w14:textId="77777777" w:rsidR="00277DE9" w:rsidRDefault="00277DE9">
            <w:pPr>
              <w:rPr>
                <w:rFonts w:ascii="Times New Roman" w:eastAsia="Times New Roman" w:hAnsi="Times New Roman" w:cs="Times New Roman"/>
                <w:color w:val="00B050"/>
                <w:sz w:val="24"/>
                <w:szCs w:val="24"/>
              </w:rPr>
            </w:pPr>
          </w:p>
          <w:p w14:paraId="6EBB2E7F" w14:textId="77777777" w:rsidR="00277DE9" w:rsidRDefault="00281AC0">
            <w:pPr>
              <w:rPr>
                <w:rFonts w:ascii="Times New Roman" w:eastAsia="Times New Roman" w:hAnsi="Times New Roman" w:cs="Times New Roman"/>
                <w:sz w:val="24"/>
                <w:szCs w:val="24"/>
              </w:rPr>
            </w:pPr>
            <w:r>
              <w:rPr>
                <w:rFonts w:ascii="Times New Roman" w:eastAsia="Times New Roman" w:hAnsi="Times New Roman" w:cs="Times New Roman"/>
                <w:sz w:val="24"/>
                <w:szCs w:val="24"/>
              </w:rPr>
              <w:t>I have finalised the internal design with Anmer including fire exits, key systems, flooring etc. They will be on site alongside their craneage person, myself and the school caretaker in May half term (provisionally Thursday May 29th), following that the H&amp;S pack, crane plan and various other documents will be provided.</w:t>
            </w:r>
          </w:p>
          <w:p w14:paraId="1DF3A1DE" w14:textId="77777777" w:rsidR="00277DE9" w:rsidRDefault="00277DE9">
            <w:pPr>
              <w:rPr>
                <w:rFonts w:ascii="Times New Roman" w:eastAsia="Times New Roman" w:hAnsi="Times New Roman" w:cs="Times New Roman"/>
                <w:color w:val="00B050"/>
                <w:sz w:val="24"/>
                <w:szCs w:val="24"/>
              </w:rPr>
            </w:pPr>
          </w:p>
          <w:p w14:paraId="2695927F" w14:textId="77777777" w:rsidR="00277DE9" w:rsidRDefault="00281AC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current build schedule </w:t>
            </w:r>
            <w:proofErr w:type="gramStart"/>
            <w:r>
              <w:rPr>
                <w:rFonts w:ascii="Times New Roman" w:eastAsia="Times New Roman" w:hAnsi="Times New Roman" w:cs="Times New Roman"/>
                <w:sz w:val="24"/>
                <w:szCs w:val="24"/>
              </w:rPr>
              <w:t>is;</w:t>
            </w:r>
            <w:proofErr w:type="gramEnd"/>
          </w:p>
          <w:p w14:paraId="5321EB9A" w14:textId="77777777" w:rsidR="00277DE9" w:rsidRDefault="00281AC0">
            <w:pPr>
              <w:rPr>
                <w:rFonts w:ascii="Times New Roman" w:eastAsia="Times New Roman" w:hAnsi="Times New Roman" w:cs="Times New Roman"/>
                <w:sz w:val="24"/>
                <w:szCs w:val="24"/>
              </w:rPr>
            </w:pPr>
            <w:r>
              <w:rPr>
                <w:rFonts w:ascii="Times New Roman" w:eastAsia="Times New Roman" w:hAnsi="Times New Roman" w:cs="Times New Roman"/>
                <w:sz w:val="24"/>
                <w:szCs w:val="24"/>
              </w:rPr>
              <w:t>23rd-25th July - set up site and disconnect</w:t>
            </w:r>
          </w:p>
          <w:p w14:paraId="57584823" w14:textId="77777777" w:rsidR="00277DE9" w:rsidRDefault="00281AC0">
            <w:pPr>
              <w:rPr>
                <w:rFonts w:ascii="Times New Roman" w:eastAsia="Times New Roman" w:hAnsi="Times New Roman" w:cs="Times New Roman"/>
                <w:sz w:val="24"/>
                <w:szCs w:val="24"/>
              </w:rPr>
            </w:pPr>
            <w:r>
              <w:rPr>
                <w:rFonts w:ascii="Times New Roman" w:eastAsia="Times New Roman" w:hAnsi="Times New Roman" w:cs="Times New Roman"/>
                <w:sz w:val="24"/>
                <w:szCs w:val="24"/>
              </w:rPr>
              <w:t>28th - 1st - Demo current building</w:t>
            </w:r>
          </w:p>
          <w:p w14:paraId="70D454B5" w14:textId="77777777" w:rsidR="00277DE9" w:rsidRDefault="00281AC0">
            <w:pPr>
              <w:rPr>
                <w:rFonts w:ascii="Times New Roman" w:eastAsia="Times New Roman" w:hAnsi="Times New Roman" w:cs="Times New Roman"/>
                <w:sz w:val="24"/>
                <w:szCs w:val="24"/>
              </w:rPr>
            </w:pPr>
            <w:r>
              <w:rPr>
                <w:rFonts w:ascii="Times New Roman" w:eastAsia="Times New Roman" w:hAnsi="Times New Roman" w:cs="Times New Roman"/>
                <w:sz w:val="24"/>
                <w:szCs w:val="24"/>
              </w:rPr>
              <w:t>4th-21st August - groundworks</w:t>
            </w:r>
          </w:p>
          <w:p w14:paraId="1CC29679" w14:textId="77777777" w:rsidR="00277DE9" w:rsidRDefault="00281AC0">
            <w:pPr>
              <w:rPr>
                <w:rFonts w:ascii="Times New Roman" w:eastAsia="Times New Roman" w:hAnsi="Times New Roman" w:cs="Times New Roman"/>
                <w:sz w:val="24"/>
                <w:szCs w:val="24"/>
              </w:rPr>
            </w:pPr>
            <w:r>
              <w:rPr>
                <w:rFonts w:ascii="Times New Roman" w:eastAsia="Times New Roman" w:hAnsi="Times New Roman" w:cs="Times New Roman"/>
                <w:sz w:val="24"/>
                <w:szCs w:val="24"/>
              </w:rPr>
              <w:t>22nd - Land new building (traffic management in place)</w:t>
            </w:r>
          </w:p>
          <w:p w14:paraId="70135707" w14:textId="77777777" w:rsidR="00277DE9" w:rsidRDefault="00281AC0">
            <w:pPr>
              <w:rPr>
                <w:rFonts w:ascii="Times New Roman" w:eastAsia="Times New Roman" w:hAnsi="Times New Roman" w:cs="Times New Roman"/>
                <w:sz w:val="24"/>
                <w:szCs w:val="24"/>
              </w:rPr>
            </w:pPr>
            <w:r>
              <w:rPr>
                <w:rFonts w:ascii="Times New Roman" w:eastAsia="Times New Roman" w:hAnsi="Times New Roman" w:cs="Times New Roman"/>
                <w:sz w:val="24"/>
                <w:szCs w:val="24"/>
              </w:rPr>
              <w:t>26th-29th - Connections</w:t>
            </w:r>
          </w:p>
          <w:p w14:paraId="30FE94CA" w14:textId="77777777" w:rsidR="00277DE9" w:rsidRDefault="00281AC0">
            <w:pPr>
              <w:rPr>
                <w:rFonts w:ascii="Times New Roman" w:eastAsia="Times New Roman" w:hAnsi="Times New Roman" w:cs="Times New Roman"/>
                <w:sz w:val="24"/>
                <w:szCs w:val="24"/>
              </w:rPr>
            </w:pPr>
            <w:r>
              <w:rPr>
                <w:rFonts w:ascii="Times New Roman" w:eastAsia="Times New Roman" w:hAnsi="Times New Roman" w:cs="Times New Roman"/>
                <w:sz w:val="24"/>
                <w:szCs w:val="24"/>
              </w:rPr>
              <w:t>1st Sept - remove welfare site from car park and make building their welfare site.</w:t>
            </w:r>
          </w:p>
          <w:p w14:paraId="319EDCEE" w14:textId="77777777" w:rsidR="00277DE9" w:rsidRDefault="00281AC0">
            <w:pPr>
              <w:rPr>
                <w:rFonts w:ascii="Times New Roman" w:eastAsia="Times New Roman" w:hAnsi="Times New Roman" w:cs="Times New Roman"/>
                <w:sz w:val="24"/>
                <w:szCs w:val="24"/>
              </w:rPr>
            </w:pPr>
            <w:r>
              <w:rPr>
                <w:rFonts w:ascii="Times New Roman" w:eastAsia="Times New Roman" w:hAnsi="Times New Roman" w:cs="Times New Roman"/>
                <w:sz w:val="24"/>
                <w:szCs w:val="24"/>
              </w:rPr>
              <w:t>1st -19th - internal and external works</w:t>
            </w:r>
          </w:p>
          <w:p w14:paraId="368E5E3E" w14:textId="77777777" w:rsidR="00277DE9" w:rsidRDefault="00281AC0">
            <w:pPr>
              <w:rPr>
                <w:rFonts w:ascii="Times New Roman" w:eastAsia="Times New Roman" w:hAnsi="Times New Roman" w:cs="Times New Roman"/>
                <w:sz w:val="24"/>
                <w:szCs w:val="24"/>
              </w:rPr>
            </w:pPr>
            <w:r>
              <w:rPr>
                <w:rFonts w:ascii="Times New Roman" w:eastAsia="Times New Roman" w:hAnsi="Times New Roman" w:cs="Times New Roman"/>
                <w:sz w:val="24"/>
                <w:szCs w:val="24"/>
              </w:rPr>
              <w:t>22nd-26th - snagging and final works. Handover to APC/ABT Friday 26th September.</w:t>
            </w:r>
          </w:p>
          <w:p w14:paraId="0EC24AD1" w14:textId="77777777" w:rsidR="00277DE9" w:rsidRDefault="00277DE9">
            <w:pPr>
              <w:rPr>
                <w:rFonts w:ascii="Times New Roman" w:eastAsia="Times New Roman" w:hAnsi="Times New Roman" w:cs="Times New Roman"/>
                <w:color w:val="00B050"/>
                <w:sz w:val="24"/>
                <w:szCs w:val="24"/>
              </w:rPr>
            </w:pPr>
          </w:p>
          <w:p w14:paraId="4EBCE2AE" w14:textId="77777777" w:rsidR="00277DE9" w:rsidRDefault="00281AC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 have applied for a grant to cover the cost of a fridge, an oven, 6 foldable tables and 4 foldable chairs (we have 10 chairs in BGC that will be moved over to Fletcher Room) from a source that would not be able to give a grant to the building and had a deadline of 16th May.</w:t>
            </w:r>
          </w:p>
          <w:p w14:paraId="3F51143D" w14:textId="77777777" w:rsidR="00277DE9" w:rsidRDefault="00277DE9">
            <w:pPr>
              <w:rPr>
                <w:rFonts w:ascii="Times New Roman" w:eastAsia="Times New Roman" w:hAnsi="Times New Roman" w:cs="Times New Roman"/>
                <w:color w:val="00B050"/>
                <w:sz w:val="24"/>
                <w:szCs w:val="24"/>
              </w:rPr>
            </w:pPr>
          </w:p>
          <w:p w14:paraId="248238A3" w14:textId="227A90CC" w:rsidR="00277DE9" w:rsidRDefault="00281AC0">
            <w:pPr>
              <w:rPr>
                <w:rFonts w:ascii="Times New Roman" w:eastAsia="Times New Roman" w:hAnsi="Times New Roman" w:cs="Times New Roman"/>
                <w:sz w:val="24"/>
                <w:szCs w:val="24"/>
              </w:rPr>
            </w:pPr>
            <w:r>
              <w:rPr>
                <w:rFonts w:ascii="Times New Roman" w:eastAsia="Times New Roman" w:hAnsi="Times New Roman" w:cs="Times New Roman"/>
                <w:sz w:val="24"/>
                <w:szCs w:val="24"/>
              </w:rPr>
              <w:t>Grant applications are my sole aim for w/b 19th May. I have asked Norfolk ALC about the process and timescales for a PWLB Loan</w:t>
            </w:r>
            <w:r w:rsidR="0046736C">
              <w:rPr>
                <w:rFonts w:ascii="Times New Roman" w:eastAsia="Times New Roman" w:hAnsi="Times New Roman" w:cs="Times New Roman"/>
                <w:sz w:val="24"/>
                <w:szCs w:val="24"/>
              </w:rPr>
              <w:t>.</w:t>
            </w:r>
          </w:p>
          <w:p w14:paraId="32C37BD7" w14:textId="77777777" w:rsidR="00277DE9" w:rsidRDefault="00277DE9">
            <w:pPr>
              <w:rPr>
                <w:rFonts w:ascii="Times New Roman" w:eastAsia="Times New Roman" w:hAnsi="Times New Roman" w:cs="Times New Roman"/>
                <w:color w:val="00B050"/>
                <w:sz w:val="24"/>
                <w:szCs w:val="24"/>
              </w:rPr>
            </w:pPr>
          </w:p>
          <w:p w14:paraId="1072AA8B" w14:textId="77777777" w:rsidR="00277DE9" w:rsidRDefault="00281AC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Acle Pre-School have made the decision that they would like to licence one room of the building full </w:t>
            </w:r>
            <w:proofErr w:type="gramStart"/>
            <w:r>
              <w:rPr>
                <w:rFonts w:ascii="Times New Roman" w:eastAsia="Times New Roman" w:hAnsi="Times New Roman" w:cs="Times New Roman"/>
                <w:sz w:val="24"/>
                <w:szCs w:val="24"/>
              </w:rPr>
              <w:t>time, and</w:t>
            </w:r>
            <w:proofErr w:type="gramEnd"/>
            <w:r>
              <w:rPr>
                <w:rFonts w:ascii="Times New Roman" w:eastAsia="Times New Roman" w:hAnsi="Times New Roman" w:cs="Times New Roman"/>
                <w:sz w:val="24"/>
                <w:szCs w:val="24"/>
              </w:rPr>
              <w:t xml:space="preserve"> hire the other on a daily hire as is currently the terms, which will include packing away everything in the room each night.</w:t>
            </w:r>
          </w:p>
          <w:p w14:paraId="1A055C42" w14:textId="77777777" w:rsidR="00277DE9" w:rsidRDefault="00277DE9">
            <w:pPr>
              <w:rPr>
                <w:rFonts w:ascii="Times New Roman" w:eastAsia="Times New Roman" w:hAnsi="Times New Roman" w:cs="Times New Roman"/>
                <w:color w:val="00B050"/>
                <w:sz w:val="24"/>
                <w:szCs w:val="24"/>
              </w:rPr>
            </w:pPr>
          </w:p>
          <w:p w14:paraId="5AB10792" w14:textId="77777777" w:rsidR="00277DE9" w:rsidRDefault="00281AC0">
            <w:pPr>
              <w:rPr>
                <w:rFonts w:ascii="Times New Roman" w:eastAsia="Times New Roman" w:hAnsi="Times New Roman" w:cs="Times New Roman"/>
                <w:sz w:val="24"/>
                <w:szCs w:val="24"/>
              </w:rPr>
            </w:pPr>
            <w:r>
              <w:rPr>
                <w:rFonts w:ascii="Times New Roman" w:eastAsia="Times New Roman" w:hAnsi="Times New Roman" w:cs="Times New Roman"/>
                <w:sz w:val="24"/>
                <w:szCs w:val="24"/>
              </w:rPr>
              <w:t>Following planning/lease sign off and grant applications, my next steps in June are to look at the Licence for the Pre-School, the hirers’ agreement, where to get household items (toilet roll etc) from as this will also be in our purview, and what else needs to be done to practically run the community room.</w:t>
            </w:r>
            <w:r>
              <w:rPr>
                <w:rFonts w:ascii="Times New Roman" w:eastAsia="Times New Roman" w:hAnsi="Times New Roman" w:cs="Times New Roman"/>
                <w:sz w:val="24"/>
                <w:szCs w:val="24"/>
              </w:rPr>
              <w:br/>
            </w:r>
          </w:p>
          <w:p w14:paraId="547C63B3" w14:textId="77777777" w:rsidR="00277DE9" w:rsidRDefault="00281AC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will also </w:t>
            </w:r>
            <w:proofErr w:type="gramStart"/>
            <w:r>
              <w:rPr>
                <w:rFonts w:ascii="Times New Roman" w:eastAsia="Times New Roman" w:hAnsi="Times New Roman" w:cs="Times New Roman"/>
                <w:sz w:val="24"/>
                <w:szCs w:val="24"/>
              </w:rPr>
              <w:t>looking</w:t>
            </w:r>
            <w:proofErr w:type="gramEnd"/>
            <w:r>
              <w:rPr>
                <w:rFonts w:ascii="Times New Roman" w:eastAsia="Times New Roman" w:hAnsi="Times New Roman" w:cs="Times New Roman"/>
                <w:sz w:val="24"/>
                <w:szCs w:val="24"/>
              </w:rPr>
              <w:t xml:space="preserve"> into second hand markets for selling the AC unit and speaking to our contractors to ask if there is anything in the building they could use (</w:t>
            </w:r>
            <w:proofErr w:type="spellStart"/>
            <w:r>
              <w:rPr>
                <w:rFonts w:ascii="Times New Roman" w:eastAsia="Times New Roman" w:hAnsi="Times New Roman" w:cs="Times New Roman"/>
                <w:sz w:val="24"/>
                <w:szCs w:val="24"/>
              </w:rPr>
              <w:t>eg</w:t>
            </w:r>
            <w:proofErr w:type="spellEnd"/>
            <w:r>
              <w:rPr>
                <w:rFonts w:ascii="Times New Roman" w:eastAsia="Times New Roman" w:hAnsi="Times New Roman" w:cs="Times New Roman"/>
                <w:sz w:val="24"/>
                <w:szCs w:val="24"/>
              </w:rPr>
              <w:t xml:space="preserve"> electrician could take the light fixtures) and the potential to donate to the PC in return.</w:t>
            </w:r>
          </w:p>
          <w:p w14:paraId="4309A6F0" w14:textId="77777777" w:rsidR="00277DE9" w:rsidRDefault="00277DE9">
            <w:pPr>
              <w:rPr>
                <w:rFonts w:ascii="Times New Roman" w:eastAsia="Times New Roman" w:hAnsi="Times New Roman" w:cs="Times New Roman"/>
                <w:color w:val="00B050"/>
                <w:sz w:val="24"/>
                <w:szCs w:val="24"/>
              </w:rPr>
            </w:pPr>
          </w:p>
          <w:p w14:paraId="64562804" w14:textId="77777777" w:rsidR="00277DE9" w:rsidRDefault="00281AC0">
            <w:pPr>
              <w:rPr>
                <w:rFonts w:ascii="Times New Roman" w:eastAsia="Times New Roman" w:hAnsi="Times New Roman" w:cs="Times New Roman"/>
                <w:sz w:val="24"/>
                <w:szCs w:val="24"/>
              </w:rPr>
            </w:pPr>
            <w:r>
              <w:rPr>
                <w:rFonts w:ascii="Times New Roman" w:eastAsia="Times New Roman" w:hAnsi="Times New Roman" w:cs="Times New Roman"/>
                <w:sz w:val="24"/>
                <w:szCs w:val="24"/>
              </w:rPr>
              <w:t>I will then start advertising the space for evening and weekend hires in July/August as will not be available until October</w:t>
            </w:r>
          </w:p>
          <w:p w14:paraId="584A11B2" w14:textId="77777777" w:rsidR="00277DE9" w:rsidRDefault="00277DE9">
            <w:pPr>
              <w:rPr>
                <w:rFonts w:ascii="Times New Roman" w:eastAsia="Times New Roman" w:hAnsi="Times New Roman" w:cs="Times New Roman"/>
                <w:sz w:val="24"/>
                <w:szCs w:val="24"/>
              </w:rPr>
            </w:pPr>
          </w:p>
          <w:p w14:paraId="2C95B740" w14:textId="33AC3A9B" w:rsidR="00277DE9" w:rsidRDefault="00281AC0">
            <w:pPr>
              <w:rPr>
                <w:rFonts w:ascii="Times New Roman" w:eastAsia="Times New Roman" w:hAnsi="Times New Roman" w:cs="Times New Roman"/>
                <w:b/>
                <w:color w:val="38761D"/>
                <w:sz w:val="24"/>
                <w:szCs w:val="24"/>
              </w:rPr>
            </w:pPr>
            <w:r>
              <w:rPr>
                <w:rFonts w:ascii="Times New Roman" w:eastAsia="Times New Roman" w:hAnsi="Times New Roman" w:cs="Times New Roman"/>
                <w:sz w:val="24"/>
                <w:szCs w:val="24"/>
              </w:rPr>
              <w:t xml:space="preserve">Currently, the Pre-School hires a cleaner, that will be one of our responsibilities for the new building. </w:t>
            </w:r>
            <w:r w:rsidR="00E97111">
              <w:rPr>
                <w:rFonts w:ascii="Times New Roman" w:eastAsia="Times New Roman" w:hAnsi="Times New Roman" w:cs="Times New Roman"/>
                <w:sz w:val="24"/>
                <w:szCs w:val="24"/>
              </w:rPr>
              <w:t>We will get in touch to ask if they would be willing for clean for us.</w:t>
            </w:r>
            <w:r w:rsidR="00E97111">
              <w:rPr>
                <w:rFonts w:ascii="Times New Roman" w:eastAsia="Times New Roman" w:hAnsi="Times New Roman" w:cs="Times New Roman"/>
                <w:sz w:val="24"/>
                <w:szCs w:val="24"/>
              </w:rPr>
              <w:br/>
            </w:r>
          </w:p>
        </w:tc>
      </w:tr>
      <w:tr w:rsidR="00277DE9" w14:paraId="10A64252" w14:textId="77777777">
        <w:trPr>
          <w:trHeight w:val="592"/>
        </w:trPr>
        <w:tc>
          <w:tcPr>
            <w:tcW w:w="870" w:type="dxa"/>
          </w:tcPr>
          <w:p w14:paraId="7A6CF0C0" w14:textId="77777777" w:rsidR="00277DE9" w:rsidRDefault="00281AC0">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160" w:type="dxa"/>
          </w:tcPr>
          <w:p w14:paraId="405CE791" w14:textId="77777777" w:rsidR="00277DE9" w:rsidRDefault="00281AC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Correspondence</w:t>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None</w:t>
            </w:r>
          </w:p>
          <w:p w14:paraId="472C7C38" w14:textId="77777777" w:rsidR="00277DE9" w:rsidRDefault="00277DE9">
            <w:pPr>
              <w:rPr>
                <w:rFonts w:ascii="Times New Roman" w:eastAsia="Times New Roman" w:hAnsi="Times New Roman" w:cs="Times New Roman"/>
                <w:b/>
                <w:sz w:val="24"/>
                <w:szCs w:val="24"/>
              </w:rPr>
            </w:pPr>
          </w:p>
        </w:tc>
      </w:tr>
      <w:tr w:rsidR="00277DE9" w14:paraId="11D1813B" w14:textId="77777777">
        <w:trPr>
          <w:trHeight w:val="592"/>
        </w:trPr>
        <w:tc>
          <w:tcPr>
            <w:tcW w:w="870" w:type="dxa"/>
          </w:tcPr>
          <w:p w14:paraId="554AEC53" w14:textId="77777777" w:rsidR="00277DE9" w:rsidRDefault="00281AC0">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8160" w:type="dxa"/>
          </w:tcPr>
          <w:p w14:paraId="36591042" w14:textId="77777777" w:rsidR="00277DE9" w:rsidRDefault="00281AC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PJ - Planning (Agenda item 7):</w:t>
            </w:r>
          </w:p>
        </w:tc>
      </w:tr>
      <w:tr w:rsidR="00277DE9" w14:paraId="6B3EA69D" w14:textId="77777777">
        <w:trPr>
          <w:trHeight w:val="592"/>
        </w:trPr>
        <w:tc>
          <w:tcPr>
            <w:tcW w:w="870" w:type="dxa"/>
          </w:tcPr>
          <w:p w14:paraId="2D577253" w14:textId="77777777" w:rsidR="00277DE9" w:rsidRDefault="00281A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8160" w:type="dxa"/>
          </w:tcPr>
          <w:p w14:paraId="0EC9B558" w14:textId="77777777" w:rsidR="00277DE9" w:rsidRDefault="00281AC0">
            <w:pPr>
              <w:spacing w:after="200" w:line="276" w:lineRule="auto"/>
              <w:rPr>
                <w:rFonts w:ascii="Times New Roman" w:eastAsia="Times New Roman" w:hAnsi="Times New Roman" w:cs="Times New Roman"/>
                <w:sz w:val="26"/>
                <w:szCs w:val="26"/>
              </w:rPr>
            </w:pPr>
            <w:r>
              <w:rPr>
                <w:rFonts w:ascii="Times New Roman" w:eastAsia="Times New Roman" w:hAnsi="Times New Roman" w:cs="Times New Roman"/>
                <w:sz w:val="24"/>
                <w:szCs w:val="24"/>
              </w:rPr>
              <w:t>65 Fletcher Way – extension to form annexe (2025/1183)</w:t>
            </w:r>
          </w:p>
        </w:tc>
      </w:tr>
      <w:tr w:rsidR="00277DE9" w14:paraId="207D7794" w14:textId="77777777">
        <w:trPr>
          <w:trHeight w:val="592"/>
        </w:trPr>
        <w:tc>
          <w:tcPr>
            <w:tcW w:w="870" w:type="dxa"/>
          </w:tcPr>
          <w:p w14:paraId="5D8AD755" w14:textId="77777777" w:rsidR="00277DE9" w:rsidRDefault="00281A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c>
          <w:tcPr>
            <w:tcW w:w="8160" w:type="dxa"/>
          </w:tcPr>
          <w:p w14:paraId="3273D349" w14:textId="0DA38F1C" w:rsidR="00277DE9" w:rsidRDefault="00281AC0">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Land off The Windle – erection of </w:t>
            </w:r>
            <w:r w:rsidR="006D561B">
              <w:rPr>
                <w:rFonts w:ascii="Times New Roman" w:eastAsia="Times New Roman" w:hAnsi="Times New Roman" w:cs="Times New Roman"/>
                <w:sz w:val="24"/>
                <w:szCs w:val="24"/>
              </w:rPr>
              <w:t>free-standing</w:t>
            </w:r>
            <w:r>
              <w:rPr>
                <w:rFonts w:ascii="Times New Roman" w:eastAsia="Times New Roman" w:hAnsi="Times New Roman" w:cs="Times New Roman"/>
                <w:sz w:val="24"/>
                <w:szCs w:val="24"/>
              </w:rPr>
              <w:t xml:space="preserve"> portal frame building for the maintenance and storage of agricultural machinery (2025/1440)</w:t>
            </w:r>
          </w:p>
        </w:tc>
      </w:tr>
      <w:tr w:rsidR="00277DE9" w14:paraId="726D2869" w14:textId="77777777">
        <w:trPr>
          <w:trHeight w:val="592"/>
        </w:trPr>
        <w:tc>
          <w:tcPr>
            <w:tcW w:w="870" w:type="dxa"/>
          </w:tcPr>
          <w:p w14:paraId="08613D5D" w14:textId="77777777" w:rsidR="00277DE9" w:rsidRDefault="00281A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p>
        </w:tc>
        <w:tc>
          <w:tcPr>
            <w:tcW w:w="8160" w:type="dxa"/>
          </w:tcPr>
          <w:p w14:paraId="157BCF09" w14:textId="77777777" w:rsidR="00277DE9" w:rsidRDefault="00281AC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FR - Neighbourhood Plan (Agenda item 8):</w:t>
            </w:r>
          </w:p>
          <w:p w14:paraId="49C2533A" w14:textId="77777777" w:rsidR="00277DE9" w:rsidRDefault="00281AC0">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I have submitted the end of year reports for the Locality Grant.</w:t>
            </w:r>
          </w:p>
          <w:p w14:paraId="3EFFB26F" w14:textId="77777777" w:rsidR="00277DE9" w:rsidRDefault="00281AC0">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had our next Neighbourhood Plan Steering Group meeting on 14th May and will provide an update at our meeting. </w:t>
            </w:r>
          </w:p>
        </w:tc>
      </w:tr>
      <w:tr w:rsidR="00277DE9" w14:paraId="27AF3081" w14:textId="77777777">
        <w:trPr>
          <w:trHeight w:val="592"/>
        </w:trPr>
        <w:tc>
          <w:tcPr>
            <w:tcW w:w="870" w:type="dxa"/>
          </w:tcPr>
          <w:p w14:paraId="60B4270C" w14:textId="77777777" w:rsidR="00277DE9" w:rsidRDefault="00281AC0">
            <w:pPr>
              <w:rPr>
                <w:rFonts w:ascii="Times New Roman" w:eastAsia="Times New Roman" w:hAnsi="Times New Roman" w:cs="Times New Roman"/>
                <w:sz w:val="24"/>
                <w:szCs w:val="24"/>
              </w:rPr>
            </w:pPr>
            <w:r>
              <w:rPr>
                <w:rFonts w:ascii="Times New Roman" w:eastAsia="Times New Roman" w:hAnsi="Times New Roman" w:cs="Times New Roman"/>
                <w:sz w:val="24"/>
                <w:szCs w:val="24"/>
              </w:rPr>
              <w:t>5.1</w:t>
            </w:r>
          </w:p>
        </w:tc>
        <w:tc>
          <w:tcPr>
            <w:tcW w:w="8160" w:type="dxa"/>
          </w:tcPr>
          <w:p w14:paraId="7A4AEE91" w14:textId="7082E11B" w:rsidR="00277DE9" w:rsidRDefault="00281AC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PJ - Finance Report (Agenda item 9): </w:t>
            </w:r>
            <w:r>
              <w:rPr>
                <w:rFonts w:ascii="Times New Roman" w:eastAsia="Times New Roman" w:hAnsi="Times New Roman" w:cs="Times New Roman"/>
                <w:b/>
                <w:sz w:val="24"/>
                <w:szCs w:val="24"/>
              </w:rPr>
              <w:br/>
            </w:r>
            <w:r w:rsidR="006D561B">
              <w:rPr>
                <w:rFonts w:ascii="Times New Roman" w:eastAsia="Times New Roman" w:hAnsi="Times New Roman" w:cs="Times New Roman"/>
                <w:sz w:val="24"/>
                <w:szCs w:val="24"/>
              </w:rPr>
              <w:t>The</w:t>
            </w:r>
            <w:r>
              <w:rPr>
                <w:rFonts w:ascii="Times New Roman" w:eastAsia="Times New Roman" w:hAnsi="Times New Roman" w:cs="Times New Roman"/>
                <w:sz w:val="24"/>
                <w:szCs w:val="24"/>
              </w:rPr>
              <w:t xml:space="preserve"> finance report </w:t>
            </w:r>
            <w:r w:rsidR="006D561B">
              <w:rPr>
                <w:rFonts w:ascii="Times New Roman" w:eastAsia="Times New Roman" w:hAnsi="Times New Roman" w:cs="Times New Roman"/>
                <w:sz w:val="24"/>
                <w:szCs w:val="24"/>
              </w:rPr>
              <w:t>is available and will be included in the minutes.</w:t>
            </w:r>
            <w:r>
              <w:rPr>
                <w:rFonts w:ascii="Times New Roman" w:eastAsia="Times New Roman" w:hAnsi="Times New Roman" w:cs="Times New Roman"/>
                <w:sz w:val="24"/>
                <w:szCs w:val="24"/>
              </w:rPr>
              <w:br/>
            </w:r>
          </w:p>
        </w:tc>
      </w:tr>
      <w:tr w:rsidR="00277DE9" w14:paraId="1C4B3AC4" w14:textId="77777777">
        <w:trPr>
          <w:trHeight w:val="592"/>
        </w:trPr>
        <w:tc>
          <w:tcPr>
            <w:tcW w:w="870" w:type="dxa"/>
          </w:tcPr>
          <w:p w14:paraId="06E49A36" w14:textId="77777777" w:rsidR="00277DE9" w:rsidRDefault="00281AC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5.2</w:t>
            </w:r>
          </w:p>
        </w:tc>
        <w:tc>
          <w:tcPr>
            <w:tcW w:w="8160" w:type="dxa"/>
          </w:tcPr>
          <w:p w14:paraId="0AFCB8D3" w14:textId="625F11E9" w:rsidR="00277DE9" w:rsidRDefault="006D561B">
            <w:pPr>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281AC0">
              <w:rPr>
                <w:rFonts w:ascii="Times New Roman" w:eastAsia="Times New Roman" w:hAnsi="Times New Roman" w:cs="Times New Roman"/>
                <w:sz w:val="24"/>
                <w:szCs w:val="24"/>
              </w:rPr>
              <w:t xml:space="preserve">he draft </w:t>
            </w:r>
            <w:r w:rsidR="0004386F">
              <w:rPr>
                <w:rFonts w:ascii="Times New Roman" w:eastAsia="Times New Roman" w:hAnsi="Times New Roman" w:cs="Times New Roman"/>
                <w:b/>
                <w:sz w:val="24"/>
                <w:szCs w:val="24"/>
              </w:rPr>
              <w:t>A</w:t>
            </w:r>
            <w:r w:rsidR="00281AC0">
              <w:rPr>
                <w:rFonts w:ascii="Times New Roman" w:eastAsia="Times New Roman" w:hAnsi="Times New Roman" w:cs="Times New Roman"/>
                <w:b/>
                <w:sz w:val="24"/>
                <w:szCs w:val="24"/>
              </w:rPr>
              <w:t>ccounts</w:t>
            </w:r>
            <w:r w:rsidR="00281AC0">
              <w:rPr>
                <w:rFonts w:ascii="Times New Roman" w:eastAsia="Times New Roman" w:hAnsi="Times New Roman" w:cs="Times New Roman"/>
                <w:sz w:val="24"/>
                <w:szCs w:val="24"/>
              </w:rPr>
              <w:t xml:space="preserve"> </w:t>
            </w:r>
            <w:r w:rsidR="0004386F">
              <w:rPr>
                <w:rFonts w:ascii="Times New Roman" w:eastAsia="Times New Roman" w:hAnsi="Times New Roman" w:cs="Times New Roman"/>
                <w:sz w:val="24"/>
                <w:szCs w:val="24"/>
              </w:rPr>
              <w:t>for the year ended 31</w:t>
            </w:r>
            <w:r w:rsidR="0004386F" w:rsidRPr="0004386F">
              <w:rPr>
                <w:rFonts w:ascii="Times New Roman" w:eastAsia="Times New Roman" w:hAnsi="Times New Roman" w:cs="Times New Roman"/>
                <w:sz w:val="24"/>
                <w:szCs w:val="24"/>
                <w:vertAlign w:val="superscript"/>
              </w:rPr>
              <w:t>st</w:t>
            </w:r>
            <w:r w:rsidR="0004386F">
              <w:rPr>
                <w:rFonts w:ascii="Times New Roman" w:eastAsia="Times New Roman" w:hAnsi="Times New Roman" w:cs="Times New Roman"/>
                <w:sz w:val="24"/>
                <w:szCs w:val="24"/>
              </w:rPr>
              <w:t xml:space="preserve"> March 2025 </w:t>
            </w:r>
            <w:r w:rsidR="00281AC0">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re on the website and will be </w:t>
            </w:r>
            <w:r w:rsidR="0004386F">
              <w:rPr>
                <w:rFonts w:ascii="Times New Roman" w:eastAsia="Times New Roman" w:hAnsi="Times New Roman" w:cs="Times New Roman"/>
                <w:sz w:val="24"/>
                <w:szCs w:val="24"/>
              </w:rPr>
              <w:t>discussed and adopted at the meeting.</w:t>
            </w:r>
            <w:r w:rsidR="00281AC0">
              <w:rPr>
                <w:rFonts w:ascii="Times New Roman" w:eastAsia="Times New Roman" w:hAnsi="Times New Roman" w:cs="Times New Roman"/>
                <w:sz w:val="24"/>
                <w:szCs w:val="24"/>
              </w:rPr>
              <w:br/>
            </w:r>
          </w:p>
        </w:tc>
      </w:tr>
      <w:tr w:rsidR="00277DE9" w14:paraId="3DEF6342" w14:textId="77777777">
        <w:trPr>
          <w:trHeight w:val="592"/>
        </w:trPr>
        <w:tc>
          <w:tcPr>
            <w:tcW w:w="870" w:type="dxa"/>
          </w:tcPr>
          <w:p w14:paraId="0D1A28F4" w14:textId="77777777" w:rsidR="00277DE9" w:rsidRDefault="00281AC0">
            <w:pPr>
              <w:rPr>
                <w:rFonts w:ascii="Times New Roman" w:eastAsia="Times New Roman" w:hAnsi="Times New Roman" w:cs="Times New Roman"/>
                <w:sz w:val="24"/>
                <w:szCs w:val="24"/>
              </w:rPr>
            </w:pPr>
            <w:r>
              <w:rPr>
                <w:rFonts w:ascii="Times New Roman" w:eastAsia="Times New Roman" w:hAnsi="Times New Roman" w:cs="Times New Roman"/>
                <w:sz w:val="24"/>
                <w:szCs w:val="24"/>
              </w:rPr>
              <w:t>5.3</w:t>
            </w:r>
          </w:p>
        </w:tc>
        <w:tc>
          <w:tcPr>
            <w:tcW w:w="8160" w:type="dxa"/>
          </w:tcPr>
          <w:p w14:paraId="3FA1D183" w14:textId="773FCD94" w:rsidR="00277DE9" w:rsidRDefault="0004386F">
            <w:pPr>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281AC0">
              <w:rPr>
                <w:rFonts w:ascii="Times New Roman" w:eastAsia="Times New Roman" w:hAnsi="Times New Roman" w:cs="Times New Roman"/>
                <w:sz w:val="24"/>
                <w:szCs w:val="24"/>
              </w:rPr>
              <w:t xml:space="preserve">he </w:t>
            </w:r>
            <w:r w:rsidR="00281AC0">
              <w:rPr>
                <w:rFonts w:ascii="Times New Roman" w:eastAsia="Times New Roman" w:hAnsi="Times New Roman" w:cs="Times New Roman"/>
                <w:b/>
                <w:sz w:val="24"/>
                <w:szCs w:val="24"/>
              </w:rPr>
              <w:t>internal audit report</w:t>
            </w:r>
            <w:r w:rsidR="00281AC0">
              <w:rPr>
                <w:rFonts w:ascii="Times New Roman" w:eastAsia="Times New Roman" w:hAnsi="Times New Roman" w:cs="Times New Roman"/>
                <w:sz w:val="24"/>
                <w:szCs w:val="24"/>
              </w:rPr>
              <w:t xml:space="preserve"> was signed </w:t>
            </w:r>
            <w:r>
              <w:rPr>
                <w:rFonts w:ascii="Times New Roman" w:eastAsia="Times New Roman" w:hAnsi="Times New Roman" w:cs="Times New Roman"/>
                <w:sz w:val="24"/>
                <w:szCs w:val="24"/>
              </w:rPr>
              <w:t xml:space="preserve">by our internal auditor </w:t>
            </w:r>
            <w:r w:rsidR="00281AC0">
              <w:rPr>
                <w:rFonts w:ascii="Times New Roman" w:eastAsia="Times New Roman" w:hAnsi="Times New Roman" w:cs="Times New Roman"/>
                <w:sz w:val="24"/>
                <w:szCs w:val="24"/>
              </w:rPr>
              <w:t xml:space="preserve">without any adverse comments. </w:t>
            </w:r>
            <w:r>
              <w:rPr>
                <w:rFonts w:ascii="Times New Roman" w:eastAsia="Times New Roman" w:hAnsi="Times New Roman" w:cs="Times New Roman"/>
                <w:sz w:val="24"/>
                <w:szCs w:val="24"/>
              </w:rPr>
              <w:t>The Council will</w:t>
            </w:r>
            <w:r w:rsidR="00281AC0">
              <w:rPr>
                <w:rFonts w:ascii="Times New Roman" w:eastAsia="Times New Roman" w:hAnsi="Times New Roman" w:cs="Times New Roman"/>
                <w:sz w:val="24"/>
                <w:szCs w:val="24"/>
              </w:rPr>
              <w:t xml:space="preserve"> consider the responses to the Governance part of the </w:t>
            </w:r>
            <w:r w:rsidR="00281AC0">
              <w:rPr>
                <w:rFonts w:ascii="Times New Roman" w:eastAsia="Times New Roman" w:hAnsi="Times New Roman" w:cs="Times New Roman"/>
                <w:b/>
                <w:sz w:val="24"/>
                <w:szCs w:val="24"/>
              </w:rPr>
              <w:t>Annual Return</w:t>
            </w:r>
            <w:r>
              <w:rPr>
                <w:rFonts w:ascii="Times New Roman" w:eastAsia="Times New Roman" w:hAnsi="Times New Roman" w:cs="Times New Roman"/>
                <w:sz w:val="24"/>
                <w:szCs w:val="24"/>
              </w:rPr>
              <w:t xml:space="preserve"> and agree that</w:t>
            </w:r>
            <w:r w:rsidR="00281AC0">
              <w:rPr>
                <w:rFonts w:ascii="Times New Roman" w:eastAsia="Times New Roman" w:hAnsi="Times New Roman" w:cs="Times New Roman"/>
                <w:sz w:val="24"/>
                <w:szCs w:val="24"/>
              </w:rPr>
              <w:t xml:space="preserve"> the </w:t>
            </w:r>
            <w:r w:rsidR="00281AC0">
              <w:rPr>
                <w:rFonts w:ascii="Times New Roman" w:eastAsia="Times New Roman" w:hAnsi="Times New Roman" w:cs="Times New Roman"/>
                <w:b/>
                <w:sz w:val="24"/>
                <w:szCs w:val="24"/>
              </w:rPr>
              <w:t>Accounting Statements</w:t>
            </w:r>
            <w:r w:rsidR="00281AC0">
              <w:rPr>
                <w:rFonts w:ascii="Times New Roman" w:eastAsia="Times New Roman" w:hAnsi="Times New Roman" w:cs="Times New Roman"/>
                <w:sz w:val="24"/>
                <w:szCs w:val="24"/>
              </w:rPr>
              <w:t xml:space="preserve"> are correct</w:t>
            </w:r>
            <w:r>
              <w:rPr>
                <w:rFonts w:ascii="Times New Roman" w:eastAsia="Times New Roman" w:hAnsi="Times New Roman" w:cs="Times New Roman"/>
                <w:sz w:val="24"/>
                <w:szCs w:val="24"/>
              </w:rPr>
              <w:t xml:space="preserve">, which agreed to the Accounts. </w:t>
            </w:r>
            <w:r>
              <w:rPr>
                <w:rFonts w:ascii="Times New Roman" w:eastAsia="Times New Roman" w:hAnsi="Times New Roman" w:cs="Times New Roman"/>
                <w:sz w:val="24"/>
                <w:szCs w:val="24"/>
              </w:rPr>
              <w:br/>
            </w:r>
          </w:p>
        </w:tc>
      </w:tr>
      <w:tr w:rsidR="00277DE9" w14:paraId="4F32C60B" w14:textId="77777777" w:rsidTr="006B45D1">
        <w:trPr>
          <w:trHeight w:val="1052"/>
        </w:trPr>
        <w:tc>
          <w:tcPr>
            <w:tcW w:w="870" w:type="dxa"/>
          </w:tcPr>
          <w:p w14:paraId="23BFBE8F" w14:textId="77777777" w:rsidR="00277DE9" w:rsidRDefault="00281AC0">
            <w:pP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8160" w:type="dxa"/>
          </w:tcPr>
          <w:p w14:paraId="0DFE36CA" w14:textId="77777777" w:rsidR="00277DE9" w:rsidRDefault="00281AC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FR - Biodiversity Plan and Environment (Agenda item 10):</w:t>
            </w:r>
          </w:p>
          <w:p w14:paraId="6C8897C1" w14:textId="77777777" w:rsidR="00277DE9" w:rsidRDefault="00281AC0">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As part of the Neighbourhood Plan the group will be looking at listing and protecting as many of the green space areas within the Parish.</w:t>
            </w:r>
          </w:p>
        </w:tc>
      </w:tr>
      <w:tr w:rsidR="00277DE9" w14:paraId="55394D99" w14:textId="77777777">
        <w:trPr>
          <w:trHeight w:val="592"/>
        </w:trPr>
        <w:tc>
          <w:tcPr>
            <w:tcW w:w="870" w:type="dxa"/>
          </w:tcPr>
          <w:p w14:paraId="69E46272" w14:textId="77777777" w:rsidR="00277DE9" w:rsidRDefault="00281AC0">
            <w:pPr>
              <w:rPr>
                <w:rFonts w:ascii="Times New Roman" w:eastAsia="Times New Roman" w:hAnsi="Times New Roman" w:cs="Times New Roman"/>
                <w:sz w:val="24"/>
                <w:szCs w:val="24"/>
              </w:rPr>
            </w:pPr>
            <w:r>
              <w:rPr>
                <w:rFonts w:ascii="Times New Roman" w:eastAsia="Times New Roman" w:hAnsi="Times New Roman" w:cs="Times New Roman"/>
                <w:sz w:val="24"/>
                <w:szCs w:val="24"/>
              </w:rPr>
              <w:t>7.1</w:t>
            </w:r>
          </w:p>
          <w:p w14:paraId="79A19012" w14:textId="77777777" w:rsidR="00277DE9" w:rsidRDefault="00277DE9">
            <w:pPr>
              <w:rPr>
                <w:rFonts w:ascii="Times New Roman" w:eastAsia="Times New Roman" w:hAnsi="Times New Roman" w:cs="Times New Roman"/>
                <w:sz w:val="24"/>
                <w:szCs w:val="24"/>
              </w:rPr>
            </w:pPr>
          </w:p>
        </w:tc>
        <w:tc>
          <w:tcPr>
            <w:tcW w:w="8160" w:type="dxa"/>
          </w:tcPr>
          <w:p w14:paraId="4620E884" w14:textId="77777777" w:rsidR="00277DE9" w:rsidRDefault="00281AC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FR/KS - Highways (Agenda item 11):</w:t>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FR - I have reported the poor condition of Norwich Road (mini roundabout end) to Highways once again.</w:t>
            </w:r>
          </w:p>
          <w:p w14:paraId="7784F208" w14:textId="77777777" w:rsidR="00277DE9" w:rsidRDefault="00277DE9">
            <w:pPr>
              <w:rPr>
                <w:rFonts w:ascii="Times New Roman" w:eastAsia="Times New Roman" w:hAnsi="Times New Roman" w:cs="Times New Roman"/>
                <w:color w:val="FF0000"/>
                <w:sz w:val="24"/>
                <w:szCs w:val="24"/>
              </w:rPr>
            </w:pPr>
          </w:p>
          <w:p w14:paraId="42461431" w14:textId="77777777" w:rsidR="00277DE9" w:rsidRDefault="00281AC0">
            <w:pPr>
              <w:rPr>
                <w:rFonts w:ascii="Times New Roman" w:eastAsia="Times New Roman" w:hAnsi="Times New Roman" w:cs="Times New Roman"/>
                <w:sz w:val="24"/>
                <w:szCs w:val="24"/>
              </w:rPr>
            </w:pPr>
            <w:r>
              <w:rPr>
                <w:rFonts w:ascii="Times New Roman" w:eastAsia="Times New Roman" w:hAnsi="Times New Roman" w:cs="Times New Roman"/>
                <w:sz w:val="24"/>
                <w:szCs w:val="24"/>
              </w:rPr>
              <w:t>FR - I reported the large dip in the road outside of the GY bound bus stop and they have already been to repair it.</w:t>
            </w:r>
          </w:p>
          <w:p w14:paraId="15817C3D" w14:textId="77777777" w:rsidR="00277DE9" w:rsidRDefault="00277DE9">
            <w:pPr>
              <w:rPr>
                <w:rFonts w:ascii="Times New Roman" w:eastAsia="Times New Roman" w:hAnsi="Times New Roman" w:cs="Times New Roman"/>
                <w:sz w:val="24"/>
                <w:szCs w:val="24"/>
              </w:rPr>
            </w:pPr>
          </w:p>
          <w:p w14:paraId="2387DADF" w14:textId="32DA8D6E" w:rsidR="00277DE9" w:rsidRDefault="00281AC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 - Cllr Powell had noticed there had been a strip mowed within a No Mow area on South Walsham Road directly in front of a neighbouring gateway.  </w:t>
            </w:r>
          </w:p>
          <w:p w14:paraId="2DE46505" w14:textId="77777777" w:rsidR="00277DE9" w:rsidRDefault="00277DE9">
            <w:pPr>
              <w:rPr>
                <w:rFonts w:ascii="Times New Roman" w:eastAsia="Times New Roman" w:hAnsi="Times New Roman" w:cs="Times New Roman"/>
                <w:color w:val="FF0000"/>
                <w:sz w:val="24"/>
                <w:szCs w:val="24"/>
              </w:rPr>
            </w:pPr>
          </w:p>
          <w:p w14:paraId="2E0439A6" w14:textId="77777777" w:rsidR="00277DE9" w:rsidRDefault="00281AC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KS - I have applied to Broadland District Council to allow us to put in dog waste bins on Old Road at the bottom of Springfield and the corner of Station Road &amp; Leffins Lane. Dog waste bins are different to other street </w:t>
            </w:r>
            <w:proofErr w:type="gramStart"/>
            <w:r>
              <w:rPr>
                <w:rFonts w:ascii="Times New Roman" w:eastAsia="Times New Roman" w:hAnsi="Times New Roman" w:cs="Times New Roman"/>
                <w:sz w:val="24"/>
                <w:szCs w:val="24"/>
              </w:rPr>
              <w:t>furniture</w:t>
            </w:r>
            <w:proofErr w:type="gramEnd"/>
            <w:r>
              <w:rPr>
                <w:rFonts w:ascii="Times New Roman" w:eastAsia="Times New Roman" w:hAnsi="Times New Roman" w:cs="Times New Roman"/>
                <w:sz w:val="24"/>
                <w:szCs w:val="24"/>
              </w:rPr>
              <w:t xml:space="preserve"> so it is a different process of asking BDC who then complete forms with NCC.</w:t>
            </w:r>
          </w:p>
          <w:p w14:paraId="73245E0F" w14:textId="77777777" w:rsidR="00277DE9" w:rsidRDefault="00277DE9">
            <w:pPr>
              <w:rPr>
                <w:rFonts w:ascii="Times New Roman" w:eastAsia="Times New Roman" w:hAnsi="Times New Roman" w:cs="Times New Roman"/>
                <w:b/>
                <w:sz w:val="24"/>
                <w:szCs w:val="24"/>
              </w:rPr>
            </w:pPr>
          </w:p>
        </w:tc>
      </w:tr>
      <w:tr w:rsidR="00277DE9" w14:paraId="2E37F28E" w14:textId="77777777">
        <w:trPr>
          <w:trHeight w:val="360"/>
        </w:trPr>
        <w:tc>
          <w:tcPr>
            <w:tcW w:w="870" w:type="dxa"/>
          </w:tcPr>
          <w:p w14:paraId="1262D302" w14:textId="77777777" w:rsidR="00277DE9" w:rsidRDefault="00281AC0">
            <w:pPr>
              <w:rPr>
                <w:rFonts w:ascii="Times New Roman" w:eastAsia="Times New Roman" w:hAnsi="Times New Roman" w:cs="Times New Roman"/>
                <w:sz w:val="24"/>
                <w:szCs w:val="24"/>
              </w:rPr>
            </w:pPr>
            <w:r>
              <w:rPr>
                <w:rFonts w:ascii="Times New Roman" w:eastAsia="Times New Roman" w:hAnsi="Times New Roman" w:cs="Times New Roman"/>
                <w:sz w:val="24"/>
                <w:szCs w:val="24"/>
              </w:rPr>
              <w:t>7.2</w:t>
            </w:r>
          </w:p>
        </w:tc>
        <w:tc>
          <w:tcPr>
            <w:tcW w:w="8160" w:type="dxa"/>
          </w:tcPr>
          <w:p w14:paraId="7445A0D5" w14:textId="77777777" w:rsidR="00277DE9" w:rsidRDefault="00281AC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FR - ABT Insurance </w:t>
            </w:r>
          </w:p>
        </w:tc>
      </w:tr>
      <w:tr w:rsidR="00277DE9" w14:paraId="24401F57" w14:textId="77777777">
        <w:trPr>
          <w:trHeight w:val="592"/>
        </w:trPr>
        <w:tc>
          <w:tcPr>
            <w:tcW w:w="870" w:type="dxa"/>
          </w:tcPr>
          <w:p w14:paraId="33611012" w14:textId="77777777" w:rsidR="00277DE9" w:rsidRDefault="00277DE9">
            <w:pPr>
              <w:rPr>
                <w:rFonts w:ascii="Times New Roman" w:eastAsia="Times New Roman" w:hAnsi="Times New Roman" w:cs="Times New Roman"/>
                <w:sz w:val="24"/>
                <w:szCs w:val="24"/>
              </w:rPr>
            </w:pPr>
          </w:p>
        </w:tc>
        <w:tc>
          <w:tcPr>
            <w:tcW w:w="8160" w:type="dxa"/>
          </w:tcPr>
          <w:p w14:paraId="2DB25E41" w14:textId="77777777" w:rsidR="00277DE9" w:rsidRDefault="00281AC0">
            <w:pPr>
              <w:rPr>
                <w:rFonts w:ascii="Times New Roman" w:eastAsia="Times New Roman" w:hAnsi="Times New Roman" w:cs="Times New Roman"/>
                <w:sz w:val="24"/>
                <w:szCs w:val="24"/>
              </w:rPr>
            </w:pPr>
            <w:r>
              <w:rPr>
                <w:rFonts w:ascii="Times New Roman" w:eastAsia="Times New Roman" w:hAnsi="Times New Roman" w:cs="Times New Roman"/>
                <w:sz w:val="24"/>
                <w:szCs w:val="24"/>
              </w:rPr>
              <w:t>Just to confirm that I have renewed the Public Liability insurance for Acle Borderland Trust with Zurich.  The Fletcher Room has not been added to the policy as it is at end of life and will be replaced soon.  I will add the Fletcher Room as soon as the new building lands.</w:t>
            </w:r>
          </w:p>
          <w:p w14:paraId="2ED6A3AE" w14:textId="77777777" w:rsidR="00277DE9" w:rsidRDefault="00277DE9">
            <w:pPr>
              <w:rPr>
                <w:rFonts w:ascii="Times New Roman" w:eastAsia="Times New Roman" w:hAnsi="Times New Roman" w:cs="Times New Roman"/>
                <w:sz w:val="24"/>
                <w:szCs w:val="24"/>
              </w:rPr>
            </w:pPr>
          </w:p>
          <w:p w14:paraId="7B52094C" w14:textId="762D5E3A" w:rsidR="00277DE9" w:rsidRDefault="00281AC0">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An estimated figure for the premium once the building is added is</w:t>
            </w:r>
            <w:r>
              <w:rPr>
                <w:rFonts w:ascii="Times New Roman" w:eastAsia="Times New Roman" w:hAnsi="Times New Roman" w:cs="Times New Roman"/>
                <w:sz w:val="26"/>
                <w:szCs w:val="26"/>
              </w:rPr>
              <w:t xml:space="preserve"> </w:t>
            </w:r>
            <w:r w:rsidR="008E04D1">
              <w:rPr>
                <w:rFonts w:ascii="Times New Roman" w:eastAsia="Times New Roman" w:hAnsi="Times New Roman" w:cs="Times New Roman"/>
                <w:sz w:val="26"/>
                <w:szCs w:val="26"/>
              </w:rPr>
              <w:t xml:space="preserve">expected to be about </w:t>
            </w:r>
            <w:r>
              <w:rPr>
                <w:rFonts w:ascii="Times New Roman" w:eastAsia="Times New Roman" w:hAnsi="Times New Roman" w:cs="Times New Roman"/>
                <w:sz w:val="24"/>
                <w:szCs w:val="24"/>
              </w:rPr>
              <w:t>£</w:t>
            </w:r>
            <w:r>
              <w:rPr>
                <w:rFonts w:ascii="Times New Roman" w:eastAsia="Times New Roman" w:hAnsi="Times New Roman" w:cs="Times New Roman"/>
                <w:sz w:val="24"/>
                <w:szCs w:val="24"/>
                <w:highlight w:val="white"/>
              </w:rPr>
              <w:t>607</w:t>
            </w:r>
            <w:r w:rsidR="008E04D1">
              <w:rPr>
                <w:rFonts w:ascii="Times New Roman" w:eastAsia="Times New Roman" w:hAnsi="Times New Roman" w:cs="Times New Roman"/>
                <w:sz w:val="24"/>
                <w:szCs w:val="24"/>
                <w:highlight w:val="white"/>
              </w:rPr>
              <w:t>.</w:t>
            </w:r>
          </w:p>
          <w:p w14:paraId="2C71C931" w14:textId="77777777" w:rsidR="00277DE9" w:rsidRDefault="00277DE9">
            <w:pPr>
              <w:rPr>
                <w:rFonts w:ascii="Times New Roman" w:eastAsia="Times New Roman" w:hAnsi="Times New Roman" w:cs="Times New Roman"/>
                <w:sz w:val="24"/>
                <w:szCs w:val="24"/>
              </w:rPr>
            </w:pPr>
          </w:p>
        </w:tc>
      </w:tr>
      <w:tr w:rsidR="00277DE9" w14:paraId="2AB05684" w14:textId="77777777">
        <w:trPr>
          <w:trHeight w:val="592"/>
        </w:trPr>
        <w:tc>
          <w:tcPr>
            <w:tcW w:w="870" w:type="dxa"/>
          </w:tcPr>
          <w:p w14:paraId="4AFF0B78" w14:textId="77777777" w:rsidR="00277DE9" w:rsidRDefault="00281AC0">
            <w:pPr>
              <w:rPr>
                <w:rFonts w:ascii="Times New Roman" w:eastAsia="Times New Roman" w:hAnsi="Times New Roman" w:cs="Times New Roman"/>
                <w:sz w:val="24"/>
                <w:szCs w:val="24"/>
              </w:rPr>
            </w:pPr>
            <w:r>
              <w:rPr>
                <w:rFonts w:ascii="Times New Roman" w:eastAsia="Times New Roman" w:hAnsi="Times New Roman" w:cs="Times New Roman"/>
                <w:sz w:val="24"/>
                <w:szCs w:val="24"/>
              </w:rPr>
              <w:t>7.3</w:t>
            </w:r>
          </w:p>
        </w:tc>
        <w:tc>
          <w:tcPr>
            <w:tcW w:w="8160" w:type="dxa"/>
          </w:tcPr>
          <w:p w14:paraId="3567E3A5" w14:textId="77777777" w:rsidR="00277DE9" w:rsidRDefault="00281AC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General Operative - FR</w:t>
            </w:r>
          </w:p>
          <w:p w14:paraId="6D94FDBE" w14:textId="7CBAE093" w:rsidR="00277DE9" w:rsidRDefault="00281AC0">
            <w:pPr>
              <w:rPr>
                <w:rFonts w:ascii="Times New Roman" w:eastAsia="Times New Roman" w:hAnsi="Times New Roman" w:cs="Times New Roman"/>
                <w:sz w:val="24"/>
                <w:szCs w:val="24"/>
              </w:rPr>
            </w:pPr>
            <w:r>
              <w:rPr>
                <w:rFonts w:ascii="Times New Roman" w:eastAsia="Times New Roman" w:hAnsi="Times New Roman" w:cs="Times New Roman"/>
                <w:sz w:val="24"/>
                <w:szCs w:val="24"/>
              </w:rPr>
              <w:t>I have met with the General Operative to discuss the working arrangements going forward.  I will be sending him on the Play Area</w:t>
            </w:r>
            <w:r w:rsidR="00A94DF6">
              <w:rPr>
                <w:rFonts w:ascii="Times New Roman" w:eastAsia="Times New Roman" w:hAnsi="Times New Roman" w:cs="Times New Roman"/>
                <w:sz w:val="24"/>
                <w:szCs w:val="24"/>
              </w:rPr>
              <w:t xml:space="preserve"> inspection</w:t>
            </w:r>
            <w:r>
              <w:rPr>
                <w:rFonts w:ascii="Times New Roman" w:eastAsia="Times New Roman" w:hAnsi="Times New Roman" w:cs="Times New Roman"/>
                <w:sz w:val="24"/>
                <w:szCs w:val="24"/>
              </w:rPr>
              <w:t xml:space="preserve"> training.  He now has a phone so is contactable on that, this will also allow him to access his email and perform Civic.ly tasks onsite.</w:t>
            </w:r>
          </w:p>
          <w:p w14:paraId="07D742D6" w14:textId="77777777" w:rsidR="00277DE9" w:rsidRDefault="00277DE9">
            <w:pPr>
              <w:rPr>
                <w:rFonts w:ascii="Times New Roman" w:eastAsia="Times New Roman" w:hAnsi="Times New Roman" w:cs="Times New Roman"/>
                <w:sz w:val="24"/>
                <w:szCs w:val="24"/>
              </w:rPr>
            </w:pPr>
          </w:p>
          <w:p w14:paraId="682BB2ED" w14:textId="77777777" w:rsidR="00277DE9" w:rsidRDefault="00281AC0">
            <w:pPr>
              <w:rPr>
                <w:rFonts w:ascii="Times New Roman" w:eastAsia="Times New Roman" w:hAnsi="Times New Roman" w:cs="Times New Roman"/>
                <w:sz w:val="24"/>
                <w:szCs w:val="24"/>
              </w:rPr>
            </w:pPr>
            <w:r>
              <w:rPr>
                <w:rFonts w:ascii="Times New Roman" w:eastAsia="Times New Roman" w:hAnsi="Times New Roman" w:cs="Times New Roman"/>
                <w:sz w:val="24"/>
                <w:szCs w:val="24"/>
              </w:rPr>
              <w:t>We have discussed with him doing the regular monthly/weekly duties and checks.  The general maintenance, unless urgent or required sooner, will be performed during the school holidays.  He will be working to a timesheet so we can keep check on his hours. I will be meeting with him monthly to discuss his workload and progress.</w:t>
            </w:r>
          </w:p>
          <w:p w14:paraId="6F7C2E39" w14:textId="77777777" w:rsidR="00277DE9" w:rsidRDefault="00277DE9">
            <w:pPr>
              <w:rPr>
                <w:rFonts w:ascii="Times New Roman" w:eastAsia="Times New Roman" w:hAnsi="Times New Roman" w:cs="Times New Roman"/>
                <w:color w:val="FF0000"/>
                <w:sz w:val="24"/>
                <w:szCs w:val="24"/>
              </w:rPr>
            </w:pPr>
          </w:p>
          <w:p w14:paraId="0A0631C7" w14:textId="77777777" w:rsidR="00277DE9" w:rsidRDefault="00277DE9">
            <w:pPr>
              <w:rPr>
                <w:rFonts w:ascii="Times New Roman" w:eastAsia="Times New Roman" w:hAnsi="Times New Roman" w:cs="Times New Roman"/>
                <w:b/>
                <w:sz w:val="24"/>
                <w:szCs w:val="24"/>
              </w:rPr>
            </w:pPr>
          </w:p>
        </w:tc>
      </w:tr>
      <w:tr w:rsidR="00277DE9" w14:paraId="5D859EF1" w14:textId="77777777">
        <w:trPr>
          <w:trHeight w:val="592"/>
        </w:trPr>
        <w:tc>
          <w:tcPr>
            <w:tcW w:w="870" w:type="dxa"/>
          </w:tcPr>
          <w:p w14:paraId="49F3DAC6" w14:textId="77777777" w:rsidR="00277DE9" w:rsidRDefault="00281AC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8</w:t>
            </w:r>
          </w:p>
        </w:tc>
        <w:tc>
          <w:tcPr>
            <w:tcW w:w="8160" w:type="dxa"/>
          </w:tcPr>
          <w:p w14:paraId="2B1CA916" w14:textId="77777777" w:rsidR="00277DE9" w:rsidRDefault="00281AC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Policies FR (Agenda item 12)</w:t>
            </w:r>
          </w:p>
          <w:p w14:paraId="058F6B97" w14:textId="0B3125F5" w:rsidR="00277DE9" w:rsidRDefault="00281AC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sidR="00A94DF6">
              <w:rPr>
                <w:rFonts w:ascii="Times New Roman" w:eastAsia="Times New Roman" w:hAnsi="Times New Roman" w:cs="Times New Roman"/>
                <w:sz w:val="24"/>
                <w:szCs w:val="24"/>
              </w:rPr>
              <w:t>c</w:t>
            </w:r>
            <w:r>
              <w:rPr>
                <w:rFonts w:ascii="Times New Roman" w:eastAsia="Times New Roman" w:hAnsi="Times New Roman" w:cs="Times New Roman"/>
                <w:sz w:val="24"/>
                <w:szCs w:val="24"/>
              </w:rPr>
              <w:t>lerks have been working on the IT Policy with the assistance of Cllr Brown</w:t>
            </w:r>
            <w:r w:rsidR="00A94DF6">
              <w:rPr>
                <w:rFonts w:ascii="Times New Roman" w:eastAsia="Times New Roman" w:hAnsi="Times New Roman" w:cs="Times New Roman"/>
                <w:sz w:val="24"/>
                <w:szCs w:val="24"/>
              </w:rPr>
              <w:t>.</w:t>
            </w:r>
          </w:p>
          <w:p w14:paraId="6A1F34FA" w14:textId="77777777" w:rsidR="00277DE9" w:rsidRDefault="00277DE9">
            <w:pPr>
              <w:rPr>
                <w:rFonts w:ascii="Times New Roman" w:eastAsia="Times New Roman" w:hAnsi="Times New Roman" w:cs="Times New Roman"/>
                <w:sz w:val="24"/>
                <w:szCs w:val="24"/>
              </w:rPr>
            </w:pPr>
          </w:p>
          <w:p w14:paraId="4A4052B5" w14:textId="77777777" w:rsidR="00277DE9" w:rsidRDefault="00281AC0">
            <w:pPr>
              <w:rPr>
                <w:rFonts w:ascii="Times New Roman" w:eastAsia="Times New Roman" w:hAnsi="Times New Roman" w:cs="Times New Roman"/>
                <w:sz w:val="24"/>
                <w:szCs w:val="24"/>
              </w:rPr>
            </w:pPr>
            <w:r>
              <w:rPr>
                <w:rFonts w:ascii="Times New Roman" w:eastAsia="Times New Roman" w:hAnsi="Times New Roman" w:cs="Times New Roman"/>
                <w:sz w:val="24"/>
                <w:szCs w:val="24"/>
              </w:rPr>
              <w:t>I am still working on the other policies.</w:t>
            </w:r>
          </w:p>
          <w:p w14:paraId="20B1B535" w14:textId="77777777" w:rsidR="00277DE9" w:rsidRDefault="00277DE9">
            <w:pPr>
              <w:rPr>
                <w:rFonts w:ascii="Times New Roman" w:eastAsia="Times New Roman" w:hAnsi="Times New Roman" w:cs="Times New Roman"/>
                <w:sz w:val="24"/>
                <w:szCs w:val="24"/>
              </w:rPr>
            </w:pPr>
          </w:p>
          <w:p w14:paraId="5C8188B8" w14:textId="77777777" w:rsidR="00277DE9" w:rsidRDefault="00281AC0">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Grievance Policy is in the folder for review.</w:t>
            </w:r>
          </w:p>
          <w:p w14:paraId="3780A6A3" w14:textId="77777777" w:rsidR="00277DE9" w:rsidRDefault="00277DE9">
            <w:pPr>
              <w:rPr>
                <w:rFonts w:ascii="Times New Roman" w:eastAsia="Times New Roman" w:hAnsi="Times New Roman" w:cs="Times New Roman"/>
                <w:color w:val="FF0000"/>
                <w:sz w:val="24"/>
                <w:szCs w:val="24"/>
              </w:rPr>
            </w:pPr>
          </w:p>
        </w:tc>
      </w:tr>
      <w:tr w:rsidR="00277DE9" w14:paraId="3C1F6FA4" w14:textId="77777777">
        <w:trPr>
          <w:trHeight w:val="592"/>
        </w:trPr>
        <w:tc>
          <w:tcPr>
            <w:tcW w:w="870" w:type="dxa"/>
          </w:tcPr>
          <w:p w14:paraId="6A2F7AAF" w14:textId="77777777" w:rsidR="00277DE9" w:rsidRDefault="00281AC0">
            <w:pP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8160" w:type="dxa"/>
          </w:tcPr>
          <w:p w14:paraId="3A82846F" w14:textId="77777777" w:rsidR="00277DE9" w:rsidRDefault="00281AC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Review of Working Parties (Agenda item 13):</w:t>
            </w:r>
          </w:p>
        </w:tc>
      </w:tr>
      <w:tr w:rsidR="00277DE9" w14:paraId="65F30B00" w14:textId="77777777">
        <w:trPr>
          <w:trHeight w:val="592"/>
        </w:trPr>
        <w:tc>
          <w:tcPr>
            <w:tcW w:w="870" w:type="dxa"/>
          </w:tcPr>
          <w:p w14:paraId="1D0AADD6" w14:textId="77777777" w:rsidR="00277DE9" w:rsidRDefault="00277DE9">
            <w:pPr>
              <w:rPr>
                <w:rFonts w:ascii="Times New Roman" w:eastAsia="Times New Roman" w:hAnsi="Times New Roman" w:cs="Times New Roman"/>
                <w:sz w:val="24"/>
                <w:szCs w:val="24"/>
              </w:rPr>
            </w:pPr>
          </w:p>
        </w:tc>
        <w:tc>
          <w:tcPr>
            <w:tcW w:w="8160" w:type="dxa"/>
          </w:tcPr>
          <w:p w14:paraId="3DBBBA9E" w14:textId="4C0F623D" w:rsidR="00277DE9" w:rsidRDefault="00281AC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current committees and working parties are shown below. </w:t>
            </w:r>
            <w:r w:rsidR="00CC19D8">
              <w:rPr>
                <w:rFonts w:ascii="Times New Roman" w:eastAsia="Times New Roman" w:hAnsi="Times New Roman" w:cs="Times New Roman"/>
                <w:sz w:val="24"/>
                <w:szCs w:val="24"/>
              </w:rPr>
              <w:t>Please review and decide which groups you would like to be on.</w:t>
            </w:r>
            <w:r>
              <w:rPr>
                <w:rFonts w:ascii="Times New Roman" w:eastAsia="Times New Roman" w:hAnsi="Times New Roman" w:cs="Times New Roman"/>
                <w:sz w:val="24"/>
                <w:szCs w:val="24"/>
              </w:rPr>
              <w:br/>
            </w:r>
          </w:p>
        </w:tc>
      </w:tr>
      <w:tr w:rsidR="00277DE9" w14:paraId="3DB39C64" w14:textId="77777777">
        <w:tc>
          <w:tcPr>
            <w:tcW w:w="870" w:type="dxa"/>
          </w:tcPr>
          <w:p w14:paraId="37F9E368" w14:textId="77777777" w:rsidR="00277DE9" w:rsidRDefault="00277DE9"/>
        </w:tc>
        <w:tc>
          <w:tcPr>
            <w:tcW w:w="8160" w:type="dxa"/>
          </w:tcPr>
          <w:p w14:paraId="0895CF8C" w14:textId="77777777" w:rsidR="00277DE9" w:rsidRDefault="00281AC0">
            <w:pPr>
              <w:rPr>
                <w:b/>
              </w:rPr>
            </w:pPr>
            <w:r>
              <w:rPr>
                <w:b/>
              </w:rPr>
              <w:t>COMMITTEES AND WORKING PARTIES</w:t>
            </w:r>
          </w:p>
          <w:p w14:paraId="7647DB43" w14:textId="77777777" w:rsidR="00277DE9" w:rsidRDefault="00277DE9">
            <w:pPr>
              <w:rPr>
                <w:b/>
              </w:rPr>
            </w:pPr>
          </w:p>
        </w:tc>
      </w:tr>
      <w:tr w:rsidR="00277DE9" w14:paraId="4EABF480" w14:textId="77777777">
        <w:tc>
          <w:tcPr>
            <w:tcW w:w="870" w:type="dxa"/>
          </w:tcPr>
          <w:p w14:paraId="2E837654" w14:textId="77777777" w:rsidR="00277DE9" w:rsidRDefault="00277DE9"/>
        </w:tc>
        <w:tc>
          <w:tcPr>
            <w:tcW w:w="8160" w:type="dxa"/>
          </w:tcPr>
          <w:p w14:paraId="045F51BB" w14:textId="77777777" w:rsidR="00277DE9" w:rsidRDefault="00281AC0">
            <w:r>
              <w:rPr>
                <w:b/>
              </w:rPr>
              <w:t>Street lighting</w:t>
            </w:r>
            <w:r>
              <w:t xml:space="preserve"> </w:t>
            </w:r>
          </w:p>
          <w:p w14:paraId="57CF24E9" w14:textId="77777777" w:rsidR="00277DE9" w:rsidRDefault="00281AC0">
            <w:r>
              <w:t>Tony Hemmingway and Jamie Pizey</w:t>
            </w:r>
          </w:p>
          <w:p w14:paraId="40C7DE67" w14:textId="77777777" w:rsidR="00277DE9" w:rsidRDefault="00277DE9"/>
        </w:tc>
      </w:tr>
      <w:tr w:rsidR="00277DE9" w14:paraId="2314F84D" w14:textId="77777777">
        <w:tc>
          <w:tcPr>
            <w:tcW w:w="870" w:type="dxa"/>
          </w:tcPr>
          <w:p w14:paraId="35CFBF99" w14:textId="77777777" w:rsidR="00277DE9" w:rsidRDefault="00277DE9"/>
        </w:tc>
        <w:tc>
          <w:tcPr>
            <w:tcW w:w="8160" w:type="dxa"/>
          </w:tcPr>
          <w:p w14:paraId="7DF61609" w14:textId="77777777" w:rsidR="00277DE9" w:rsidRDefault="00281AC0">
            <w:r>
              <w:rPr>
                <w:b/>
              </w:rPr>
              <w:t>Christmas switch on and meters</w:t>
            </w:r>
          </w:p>
          <w:p w14:paraId="64B86615" w14:textId="77777777" w:rsidR="00277DE9" w:rsidRDefault="00281AC0">
            <w:r>
              <w:t>Jamie Pizey and Tony Hemmingway</w:t>
            </w:r>
          </w:p>
          <w:p w14:paraId="11311590" w14:textId="77777777" w:rsidR="00277DE9" w:rsidRDefault="00277DE9"/>
        </w:tc>
      </w:tr>
      <w:tr w:rsidR="00277DE9" w14:paraId="40A7E9A5" w14:textId="77777777">
        <w:tc>
          <w:tcPr>
            <w:tcW w:w="870" w:type="dxa"/>
          </w:tcPr>
          <w:p w14:paraId="76866448" w14:textId="77777777" w:rsidR="00277DE9" w:rsidRDefault="00277DE9"/>
        </w:tc>
        <w:tc>
          <w:tcPr>
            <w:tcW w:w="8160" w:type="dxa"/>
          </w:tcPr>
          <w:p w14:paraId="1CC214D8" w14:textId="77777777" w:rsidR="00277DE9" w:rsidRDefault="00281AC0">
            <w:r>
              <w:rPr>
                <w:b/>
              </w:rPr>
              <w:t>Planning Committee</w:t>
            </w:r>
          </w:p>
          <w:p w14:paraId="5CA67184" w14:textId="77777777" w:rsidR="00277DE9" w:rsidRDefault="00281AC0">
            <w:r>
              <w:t>Tony Hemmingway, Barry Coveley, Sally Aldridge, Jamie Pizey and Jess Royal</w:t>
            </w:r>
          </w:p>
          <w:p w14:paraId="785DC6FE" w14:textId="77777777" w:rsidR="00277DE9" w:rsidRDefault="00277DE9"/>
        </w:tc>
      </w:tr>
      <w:tr w:rsidR="00277DE9" w14:paraId="70445353" w14:textId="77777777">
        <w:tc>
          <w:tcPr>
            <w:tcW w:w="870" w:type="dxa"/>
          </w:tcPr>
          <w:p w14:paraId="04BB4406" w14:textId="77777777" w:rsidR="00277DE9" w:rsidRDefault="00277DE9"/>
        </w:tc>
        <w:tc>
          <w:tcPr>
            <w:tcW w:w="8160" w:type="dxa"/>
          </w:tcPr>
          <w:p w14:paraId="1F2D4EEE" w14:textId="77777777" w:rsidR="00277DE9" w:rsidRDefault="00281AC0">
            <w:pPr>
              <w:rPr>
                <w:b/>
              </w:rPr>
            </w:pPr>
            <w:r>
              <w:rPr>
                <w:b/>
              </w:rPr>
              <w:t xml:space="preserve">Youth </w:t>
            </w:r>
          </w:p>
          <w:p w14:paraId="2839D582" w14:textId="77777777" w:rsidR="00277DE9" w:rsidRDefault="00281AC0">
            <w:r>
              <w:t>Sarah Carter, David Stephenson, Jess Royal, Jackie Clover and Wendy Kenny</w:t>
            </w:r>
          </w:p>
          <w:p w14:paraId="4DC095EC" w14:textId="77777777" w:rsidR="00277DE9" w:rsidRDefault="00277DE9"/>
        </w:tc>
      </w:tr>
      <w:tr w:rsidR="00277DE9" w14:paraId="38A19DB8" w14:textId="77777777">
        <w:trPr>
          <w:trHeight w:val="522"/>
        </w:trPr>
        <w:tc>
          <w:tcPr>
            <w:tcW w:w="870" w:type="dxa"/>
          </w:tcPr>
          <w:p w14:paraId="083D9A21" w14:textId="77777777" w:rsidR="00277DE9" w:rsidRDefault="00277DE9"/>
        </w:tc>
        <w:tc>
          <w:tcPr>
            <w:tcW w:w="8160" w:type="dxa"/>
          </w:tcPr>
          <w:p w14:paraId="3E4EAAF2" w14:textId="77777777" w:rsidR="00277DE9" w:rsidRDefault="00281AC0">
            <w:pPr>
              <w:rPr>
                <w:b/>
              </w:rPr>
            </w:pPr>
            <w:r>
              <w:rPr>
                <w:b/>
              </w:rPr>
              <w:t>Finance</w:t>
            </w:r>
          </w:p>
          <w:p w14:paraId="6B00E046" w14:textId="77777777" w:rsidR="00277DE9" w:rsidRDefault="00281AC0">
            <w:r>
              <w:t>Jamie Pizey, Tony Hemmingway, Barry Coveley, Sarah Carter, Jackie Clover, Sally Aldridge and David Stephenson</w:t>
            </w:r>
          </w:p>
          <w:p w14:paraId="1BA8DFE2" w14:textId="77777777" w:rsidR="00277DE9" w:rsidRDefault="00277DE9"/>
        </w:tc>
      </w:tr>
      <w:tr w:rsidR="00277DE9" w14:paraId="0563149C" w14:textId="77777777">
        <w:tc>
          <w:tcPr>
            <w:tcW w:w="870" w:type="dxa"/>
          </w:tcPr>
          <w:p w14:paraId="2B2C73A9" w14:textId="77777777" w:rsidR="00277DE9" w:rsidRDefault="00277DE9"/>
        </w:tc>
        <w:tc>
          <w:tcPr>
            <w:tcW w:w="8160" w:type="dxa"/>
          </w:tcPr>
          <w:p w14:paraId="635DEFBC" w14:textId="77777777" w:rsidR="00277DE9" w:rsidRDefault="00281AC0">
            <w:pPr>
              <w:rPr>
                <w:b/>
              </w:rPr>
            </w:pPr>
            <w:r>
              <w:rPr>
                <w:b/>
              </w:rPr>
              <w:t>Personnel</w:t>
            </w:r>
          </w:p>
          <w:p w14:paraId="25C2FB3B" w14:textId="77777777" w:rsidR="00277DE9" w:rsidRDefault="00281AC0">
            <w:r>
              <w:t>Jamie Pizey and Tony Hemmingway (Barry Coveley if 3</w:t>
            </w:r>
            <w:r>
              <w:rPr>
                <w:vertAlign w:val="superscript"/>
              </w:rPr>
              <w:t>rd</w:t>
            </w:r>
            <w:r>
              <w:t xml:space="preserve"> needed)</w:t>
            </w:r>
          </w:p>
          <w:p w14:paraId="442CCA8B" w14:textId="77777777" w:rsidR="00277DE9" w:rsidRDefault="00277DE9"/>
        </w:tc>
      </w:tr>
      <w:tr w:rsidR="00277DE9" w14:paraId="294A224A" w14:textId="77777777">
        <w:tc>
          <w:tcPr>
            <w:tcW w:w="870" w:type="dxa"/>
          </w:tcPr>
          <w:p w14:paraId="451A5D8B" w14:textId="77777777" w:rsidR="00277DE9" w:rsidRDefault="00277DE9"/>
        </w:tc>
        <w:tc>
          <w:tcPr>
            <w:tcW w:w="8160" w:type="dxa"/>
          </w:tcPr>
          <w:p w14:paraId="1F83722B" w14:textId="77777777" w:rsidR="00277DE9" w:rsidRDefault="00281AC0">
            <w:r>
              <w:rPr>
                <w:b/>
              </w:rPr>
              <w:t>Fletcher Room</w:t>
            </w:r>
          </w:p>
          <w:p w14:paraId="10BF98D7" w14:textId="77777777" w:rsidR="00277DE9" w:rsidRDefault="00281AC0">
            <w:r>
              <w:t>Sarah Carter, Tony Hemmingway, Barry Coveley, David Stephenson, Tim Brown and Sally Aldridge</w:t>
            </w:r>
          </w:p>
          <w:p w14:paraId="215732F2" w14:textId="77777777" w:rsidR="00277DE9" w:rsidRDefault="00277DE9"/>
        </w:tc>
      </w:tr>
      <w:tr w:rsidR="00277DE9" w14:paraId="0245718A" w14:textId="77777777">
        <w:tc>
          <w:tcPr>
            <w:tcW w:w="870" w:type="dxa"/>
          </w:tcPr>
          <w:p w14:paraId="1C124973" w14:textId="77777777" w:rsidR="00277DE9" w:rsidRDefault="00277DE9"/>
        </w:tc>
        <w:tc>
          <w:tcPr>
            <w:tcW w:w="8160" w:type="dxa"/>
          </w:tcPr>
          <w:p w14:paraId="04988F15" w14:textId="77777777" w:rsidR="00277DE9" w:rsidRDefault="00281AC0">
            <w:r>
              <w:rPr>
                <w:b/>
              </w:rPr>
              <w:t>Cemetery Extension</w:t>
            </w:r>
          </w:p>
          <w:p w14:paraId="6BB5C4FC" w14:textId="77777777" w:rsidR="00277DE9" w:rsidRDefault="00281AC0">
            <w:r>
              <w:t>Richard Powell, Tony Hemmingway and Jackie Clover</w:t>
            </w:r>
          </w:p>
          <w:p w14:paraId="3752E5C4" w14:textId="77777777" w:rsidR="00277DE9" w:rsidRDefault="00277DE9"/>
        </w:tc>
      </w:tr>
      <w:tr w:rsidR="00277DE9" w14:paraId="565C5444" w14:textId="77777777">
        <w:tc>
          <w:tcPr>
            <w:tcW w:w="870" w:type="dxa"/>
          </w:tcPr>
          <w:p w14:paraId="3D216CBC" w14:textId="77777777" w:rsidR="00277DE9" w:rsidRDefault="00277DE9"/>
        </w:tc>
        <w:tc>
          <w:tcPr>
            <w:tcW w:w="8160" w:type="dxa"/>
          </w:tcPr>
          <w:p w14:paraId="46554B94" w14:textId="77777777" w:rsidR="00277DE9" w:rsidRDefault="00281AC0">
            <w:r>
              <w:rPr>
                <w:b/>
              </w:rPr>
              <w:t>Swallowtail Place Liaison</w:t>
            </w:r>
            <w:r>
              <w:t xml:space="preserve"> </w:t>
            </w:r>
          </w:p>
          <w:p w14:paraId="51415118" w14:textId="77777777" w:rsidR="00277DE9" w:rsidRDefault="00281AC0">
            <w:r>
              <w:t>Sarah Carter and Wendy Kenny</w:t>
            </w:r>
          </w:p>
          <w:p w14:paraId="51D0E7E0" w14:textId="77777777" w:rsidR="00277DE9" w:rsidRDefault="00277DE9"/>
        </w:tc>
      </w:tr>
      <w:tr w:rsidR="00277DE9" w14:paraId="5627755B" w14:textId="77777777">
        <w:tc>
          <w:tcPr>
            <w:tcW w:w="870" w:type="dxa"/>
          </w:tcPr>
          <w:p w14:paraId="2F199104" w14:textId="77777777" w:rsidR="00277DE9" w:rsidRDefault="00277DE9"/>
        </w:tc>
        <w:tc>
          <w:tcPr>
            <w:tcW w:w="8160" w:type="dxa"/>
          </w:tcPr>
          <w:p w14:paraId="02DD17E7" w14:textId="77777777" w:rsidR="00277DE9" w:rsidRDefault="00281AC0">
            <w:r>
              <w:rPr>
                <w:b/>
              </w:rPr>
              <w:t>Resilience/Emergency Planning</w:t>
            </w:r>
            <w:r>
              <w:t xml:space="preserve"> </w:t>
            </w:r>
          </w:p>
          <w:p w14:paraId="76EABD66" w14:textId="77777777" w:rsidR="00277DE9" w:rsidRDefault="00281AC0">
            <w:r>
              <w:t>Jamie Pizey, Sarah Carter, Sally Aldridge, Indra Goodson and Tim Brown</w:t>
            </w:r>
          </w:p>
          <w:p w14:paraId="2670F303" w14:textId="77777777" w:rsidR="00277DE9" w:rsidRDefault="00277DE9"/>
        </w:tc>
      </w:tr>
      <w:tr w:rsidR="00277DE9" w14:paraId="476C0E83" w14:textId="77777777">
        <w:tc>
          <w:tcPr>
            <w:tcW w:w="870" w:type="dxa"/>
          </w:tcPr>
          <w:p w14:paraId="42CE17E6" w14:textId="77777777" w:rsidR="00277DE9" w:rsidRDefault="00277DE9"/>
        </w:tc>
        <w:tc>
          <w:tcPr>
            <w:tcW w:w="8160" w:type="dxa"/>
          </w:tcPr>
          <w:p w14:paraId="7777A559" w14:textId="77777777" w:rsidR="00277DE9" w:rsidRDefault="00281AC0">
            <w:r>
              <w:rPr>
                <w:b/>
              </w:rPr>
              <w:t>Acle Regatta</w:t>
            </w:r>
          </w:p>
          <w:p w14:paraId="440F3C85" w14:textId="77777777" w:rsidR="00277DE9" w:rsidRDefault="00281AC0">
            <w:r>
              <w:t>Sarah Carter</w:t>
            </w:r>
          </w:p>
          <w:p w14:paraId="17919774" w14:textId="77777777" w:rsidR="00277DE9" w:rsidRDefault="00277DE9"/>
        </w:tc>
      </w:tr>
      <w:tr w:rsidR="00277DE9" w14:paraId="41C40719" w14:textId="77777777">
        <w:tc>
          <w:tcPr>
            <w:tcW w:w="870" w:type="dxa"/>
          </w:tcPr>
          <w:p w14:paraId="17759B79" w14:textId="77777777" w:rsidR="00277DE9" w:rsidRDefault="00277DE9"/>
        </w:tc>
        <w:tc>
          <w:tcPr>
            <w:tcW w:w="8160" w:type="dxa"/>
          </w:tcPr>
          <w:p w14:paraId="15DA294E" w14:textId="77777777" w:rsidR="00277DE9" w:rsidRDefault="00281AC0">
            <w:r>
              <w:rPr>
                <w:b/>
              </w:rPr>
              <w:t xml:space="preserve">Roads </w:t>
            </w:r>
          </w:p>
          <w:p w14:paraId="6D6F5F96" w14:textId="77777777" w:rsidR="00277DE9" w:rsidRDefault="00281AC0">
            <w:r>
              <w:t>Sally Aldridge, David Stephenson and Tim Brown</w:t>
            </w:r>
          </w:p>
          <w:p w14:paraId="64B2FDEB" w14:textId="77777777" w:rsidR="00277DE9" w:rsidRDefault="00277DE9"/>
        </w:tc>
      </w:tr>
      <w:tr w:rsidR="00277DE9" w14:paraId="16F334E8" w14:textId="77777777">
        <w:tc>
          <w:tcPr>
            <w:tcW w:w="870" w:type="dxa"/>
          </w:tcPr>
          <w:p w14:paraId="1851250C" w14:textId="77777777" w:rsidR="00277DE9" w:rsidRDefault="00277DE9"/>
        </w:tc>
        <w:tc>
          <w:tcPr>
            <w:tcW w:w="8160" w:type="dxa"/>
          </w:tcPr>
          <w:p w14:paraId="7C070477" w14:textId="77777777" w:rsidR="00277DE9" w:rsidRDefault="00281AC0">
            <w:r>
              <w:rPr>
                <w:b/>
              </w:rPr>
              <w:t xml:space="preserve">Websites </w:t>
            </w:r>
          </w:p>
          <w:p w14:paraId="34433188" w14:textId="77777777" w:rsidR="00277DE9" w:rsidRDefault="00281AC0">
            <w:r>
              <w:t>David Stephenson and Tim Brown</w:t>
            </w:r>
          </w:p>
          <w:p w14:paraId="10D00241" w14:textId="77777777" w:rsidR="00277DE9" w:rsidRDefault="00277DE9"/>
        </w:tc>
      </w:tr>
      <w:tr w:rsidR="00277DE9" w14:paraId="5D15FA0A" w14:textId="77777777">
        <w:tc>
          <w:tcPr>
            <w:tcW w:w="870" w:type="dxa"/>
          </w:tcPr>
          <w:p w14:paraId="0B417217" w14:textId="77777777" w:rsidR="00277DE9" w:rsidRDefault="00277DE9"/>
        </w:tc>
        <w:tc>
          <w:tcPr>
            <w:tcW w:w="8160" w:type="dxa"/>
          </w:tcPr>
          <w:p w14:paraId="68C28C9B" w14:textId="77777777" w:rsidR="00277DE9" w:rsidRDefault="00281AC0">
            <w:r>
              <w:rPr>
                <w:b/>
              </w:rPr>
              <w:t xml:space="preserve">Environment </w:t>
            </w:r>
          </w:p>
          <w:p w14:paraId="0A99159E" w14:textId="77777777" w:rsidR="00277DE9" w:rsidRDefault="00281AC0">
            <w:r>
              <w:t>Jamie Pizey, Wendy Kenny, Richard Powell, David Stephenson and Jess Royal</w:t>
            </w:r>
          </w:p>
          <w:p w14:paraId="2DDEF2D1" w14:textId="77777777" w:rsidR="00277DE9" w:rsidRDefault="00277DE9"/>
        </w:tc>
      </w:tr>
      <w:tr w:rsidR="00277DE9" w14:paraId="2E355813" w14:textId="77777777">
        <w:tc>
          <w:tcPr>
            <w:tcW w:w="870" w:type="dxa"/>
          </w:tcPr>
          <w:p w14:paraId="2F2641BA" w14:textId="77777777" w:rsidR="00277DE9" w:rsidRDefault="00277DE9"/>
        </w:tc>
        <w:tc>
          <w:tcPr>
            <w:tcW w:w="8160" w:type="dxa"/>
          </w:tcPr>
          <w:p w14:paraId="69B44C38" w14:textId="77777777" w:rsidR="00277DE9" w:rsidRDefault="00281AC0">
            <w:r>
              <w:rPr>
                <w:b/>
              </w:rPr>
              <w:t>Climate Emergency</w:t>
            </w:r>
            <w:r>
              <w:t xml:space="preserve"> </w:t>
            </w:r>
          </w:p>
          <w:p w14:paraId="44DCDD68" w14:textId="77777777" w:rsidR="00277DE9" w:rsidRDefault="00281AC0">
            <w:r>
              <w:t>Jess Royal and Richard Powell</w:t>
            </w:r>
          </w:p>
          <w:p w14:paraId="6826A92F" w14:textId="77777777" w:rsidR="00277DE9" w:rsidRDefault="00277DE9"/>
        </w:tc>
      </w:tr>
      <w:tr w:rsidR="00277DE9" w14:paraId="61849FF4" w14:textId="77777777">
        <w:tc>
          <w:tcPr>
            <w:tcW w:w="870" w:type="dxa"/>
          </w:tcPr>
          <w:p w14:paraId="4F80AF3D" w14:textId="77777777" w:rsidR="00277DE9" w:rsidRDefault="00277DE9"/>
        </w:tc>
        <w:tc>
          <w:tcPr>
            <w:tcW w:w="8160" w:type="dxa"/>
          </w:tcPr>
          <w:p w14:paraId="16CF84F0" w14:textId="77777777" w:rsidR="00277DE9" w:rsidRDefault="00281AC0">
            <w:r>
              <w:rPr>
                <w:b/>
              </w:rPr>
              <w:t xml:space="preserve">Biodiversity </w:t>
            </w:r>
          </w:p>
          <w:p w14:paraId="322BB37F" w14:textId="77777777" w:rsidR="00277DE9" w:rsidRDefault="00281AC0">
            <w:r>
              <w:t>Jess Royal, Richard Powell and local stakeholders</w:t>
            </w:r>
          </w:p>
          <w:p w14:paraId="5191CD7A" w14:textId="77777777" w:rsidR="00277DE9" w:rsidRDefault="00277DE9"/>
        </w:tc>
      </w:tr>
      <w:tr w:rsidR="00277DE9" w14:paraId="7F80700C" w14:textId="77777777">
        <w:tc>
          <w:tcPr>
            <w:tcW w:w="870" w:type="dxa"/>
          </w:tcPr>
          <w:p w14:paraId="37F93D4A" w14:textId="77777777" w:rsidR="00277DE9" w:rsidRDefault="00277DE9"/>
        </w:tc>
        <w:tc>
          <w:tcPr>
            <w:tcW w:w="8160" w:type="dxa"/>
          </w:tcPr>
          <w:p w14:paraId="6FB11E11" w14:textId="77777777" w:rsidR="00277DE9" w:rsidRDefault="00281AC0">
            <w:r>
              <w:rPr>
                <w:b/>
              </w:rPr>
              <w:t>Plastic-free community</w:t>
            </w:r>
            <w:r>
              <w:t xml:space="preserve"> </w:t>
            </w:r>
          </w:p>
          <w:p w14:paraId="78DB5860" w14:textId="77777777" w:rsidR="00277DE9" w:rsidRDefault="00281AC0">
            <w:r>
              <w:t>Jackie Clover, Jess Royal and Wendy Kenny</w:t>
            </w:r>
          </w:p>
          <w:p w14:paraId="11DA51CA" w14:textId="77777777" w:rsidR="00277DE9" w:rsidRDefault="00277DE9"/>
        </w:tc>
      </w:tr>
      <w:tr w:rsidR="00277DE9" w14:paraId="34C26740" w14:textId="77777777">
        <w:tc>
          <w:tcPr>
            <w:tcW w:w="870" w:type="dxa"/>
          </w:tcPr>
          <w:p w14:paraId="7D576901" w14:textId="77777777" w:rsidR="00277DE9" w:rsidRDefault="00277DE9"/>
        </w:tc>
        <w:tc>
          <w:tcPr>
            <w:tcW w:w="8160" w:type="dxa"/>
          </w:tcPr>
          <w:p w14:paraId="1D6433E4" w14:textId="77777777" w:rsidR="00277DE9" w:rsidRDefault="00281AC0">
            <w:r>
              <w:rPr>
                <w:b/>
              </w:rPr>
              <w:t>Play areas</w:t>
            </w:r>
            <w:r>
              <w:t xml:space="preserve"> </w:t>
            </w:r>
          </w:p>
          <w:p w14:paraId="2827744B" w14:textId="77777777" w:rsidR="00277DE9" w:rsidRDefault="00281AC0">
            <w:r>
              <w:t>Jamie Pizey and David Stephenson</w:t>
            </w:r>
          </w:p>
          <w:p w14:paraId="0CA51925" w14:textId="77777777" w:rsidR="00277DE9" w:rsidRDefault="00277DE9"/>
        </w:tc>
      </w:tr>
      <w:tr w:rsidR="00277DE9" w14:paraId="16ADA76E" w14:textId="77777777">
        <w:tc>
          <w:tcPr>
            <w:tcW w:w="870" w:type="dxa"/>
          </w:tcPr>
          <w:p w14:paraId="20FFCEAE" w14:textId="77777777" w:rsidR="00277DE9" w:rsidRDefault="00277DE9"/>
        </w:tc>
        <w:tc>
          <w:tcPr>
            <w:tcW w:w="8160" w:type="dxa"/>
          </w:tcPr>
          <w:p w14:paraId="10A8A72E" w14:textId="77777777" w:rsidR="00277DE9" w:rsidRDefault="00281AC0">
            <w:r>
              <w:rPr>
                <w:b/>
              </w:rPr>
              <w:t xml:space="preserve">Floral displays </w:t>
            </w:r>
          </w:p>
          <w:p w14:paraId="31224B81" w14:textId="77777777" w:rsidR="00277DE9" w:rsidRDefault="00281AC0">
            <w:r>
              <w:t>Jackie Clover and Wendy Kenny</w:t>
            </w:r>
          </w:p>
          <w:p w14:paraId="0BB76BC2" w14:textId="77777777" w:rsidR="00277DE9" w:rsidRDefault="00277DE9"/>
        </w:tc>
      </w:tr>
      <w:tr w:rsidR="00277DE9" w14:paraId="48477ACF" w14:textId="77777777">
        <w:tc>
          <w:tcPr>
            <w:tcW w:w="870" w:type="dxa"/>
          </w:tcPr>
          <w:p w14:paraId="1EFCD20C" w14:textId="77777777" w:rsidR="00277DE9" w:rsidRDefault="00277DE9"/>
        </w:tc>
        <w:tc>
          <w:tcPr>
            <w:tcW w:w="8160" w:type="dxa"/>
          </w:tcPr>
          <w:p w14:paraId="6412DAD8" w14:textId="77777777" w:rsidR="00277DE9" w:rsidRDefault="00281AC0">
            <w:r>
              <w:rPr>
                <w:b/>
              </w:rPr>
              <w:t>Folly Tree House and Brian Grint Centre – Refurbishment (builders and technical)</w:t>
            </w:r>
            <w:r>
              <w:t xml:space="preserve"> </w:t>
            </w:r>
          </w:p>
          <w:p w14:paraId="42626B0F" w14:textId="77777777" w:rsidR="00277DE9" w:rsidRDefault="00281AC0">
            <w:r>
              <w:t>Jamie Pizey, Tony Hemmingway, Barry Coveley and Jackie Clover</w:t>
            </w:r>
          </w:p>
          <w:p w14:paraId="54B1E914" w14:textId="77777777" w:rsidR="00277DE9" w:rsidRDefault="00277DE9"/>
        </w:tc>
      </w:tr>
      <w:tr w:rsidR="00277DE9" w14:paraId="56347202" w14:textId="77777777">
        <w:tc>
          <w:tcPr>
            <w:tcW w:w="870" w:type="dxa"/>
          </w:tcPr>
          <w:p w14:paraId="793F292B" w14:textId="77777777" w:rsidR="00277DE9" w:rsidRDefault="00277DE9"/>
        </w:tc>
        <w:tc>
          <w:tcPr>
            <w:tcW w:w="8160" w:type="dxa"/>
          </w:tcPr>
          <w:p w14:paraId="071B4BE3" w14:textId="77777777" w:rsidR="00277DE9" w:rsidRDefault="00281AC0">
            <w:r>
              <w:rPr>
                <w:b/>
              </w:rPr>
              <w:t>Folly Tree House and Brian Grint Centre - Project Group (marketing, types of use, decoration and long-term vision)</w:t>
            </w:r>
            <w:r>
              <w:t xml:space="preserve"> </w:t>
            </w:r>
          </w:p>
          <w:p w14:paraId="3D3B0148" w14:textId="77777777" w:rsidR="00277DE9" w:rsidRDefault="00281AC0">
            <w:r>
              <w:t>Jamie Pizey, Sally Aldridge, Jackie Clover, Barry Coveley, Wendy Kenny, David Stephenson, Tony Hemmingway and Indra Goodson</w:t>
            </w:r>
          </w:p>
          <w:p w14:paraId="1BACFB61" w14:textId="77777777" w:rsidR="00277DE9" w:rsidRDefault="00277DE9"/>
        </w:tc>
      </w:tr>
      <w:tr w:rsidR="00277DE9" w14:paraId="19EE0591" w14:textId="77777777">
        <w:tc>
          <w:tcPr>
            <w:tcW w:w="870" w:type="dxa"/>
          </w:tcPr>
          <w:p w14:paraId="3506924A" w14:textId="77777777" w:rsidR="00277DE9" w:rsidRDefault="00277DE9"/>
        </w:tc>
        <w:tc>
          <w:tcPr>
            <w:tcW w:w="8160" w:type="dxa"/>
          </w:tcPr>
          <w:p w14:paraId="5826F95F" w14:textId="77777777" w:rsidR="00277DE9" w:rsidRDefault="00281AC0">
            <w:r>
              <w:rPr>
                <w:b/>
              </w:rPr>
              <w:t>Folly Tree House and Brian Grint Centre – Rents Review and leases</w:t>
            </w:r>
          </w:p>
          <w:p w14:paraId="6A399F34" w14:textId="77777777" w:rsidR="00277DE9" w:rsidRDefault="00281AC0">
            <w:r>
              <w:t>Jamie Pizey, Jess Royal and Indra Goodson</w:t>
            </w:r>
          </w:p>
          <w:p w14:paraId="3F9D8B19" w14:textId="77777777" w:rsidR="00277DE9" w:rsidRDefault="00277DE9"/>
        </w:tc>
      </w:tr>
      <w:tr w:rsidR="00277DE9" w14:paraId="1CE36290" w14:textId="77777777">
        <w:tc>
          <w:tcPr>
            <w:tcW w:w="870" w:type="dxa"/>
          </w:tcPr>
          <w:p w14:paraId="5B584A17" w14:textId="77777777" w:rsidR="00277DE9" w:rsidRDefault="00277DE9"/>
        </w:tc>
        <w:tc>
          <w:tcPr>
            <w:tcW w:w="8160" w:type="dxa"/>
          </w:tcPr>
          <w:p w14:paraId="651F39F5" w14:textId="77777777" w:rsidR="00277DE9" w:rsidRDefault="00281AC0">
            <w:r>
              <w:rPr>
                <w:b/>
              </w:rPr>
              <w:t>Acle in Need</w:t>
            </w:r>
            <w:r>
              <w:t xml:space="preserve"> </w:t>
            </w:r>
          </w:p>
          <w:p w14:paraId="79FF5187" w14:textId="6D01AF55" w:rsidR="00277DE9" w:rsidRDefault="00281AC0">
            <w:r>
              <w:t xml:space="preserve">Angela Bishop </w:t>
            </w:r>
          </w:p>
          <w:p w14:paraId="52E7ACF7" w14:textId="77777777" w:rsidR="00277DE9" w:rsidRDefault="00277DE9"/>
        </w:tc>
      </w:tr>
      <w:tr w:rsidR="00277DE9" w14:paraId="74C875F0" w14:textId="77777777">
        <w:tc>
          <w:tcPr>
            <w:tcW w:w="870" w:type="dxa"/>
          </w:tcPr>
          <w:p w14:paraId="5A48F831" w14:textId="77777777" w:rsidR="00277DE9" w:rsidRDefault="00277DE9"/>
        </w:tc>
        <w:tc>
          <w:tcPr>
            <w:tcW w:w="8160" w:type="dxa"/>
          </w:tcPr>
          <w:p w14:paraId="3C664D63" w14:textId="77777777" w:rsidR="00277DE9" w:rsidRDefault="00281AC0">
            <w:r>
              <w:rPr>
                <w:b/>
              </w:rPr>
              <w:t xml:space="preserve">Death of a Royal </w:t>
            </w:r>
          </w:p>
          <w:p w14:paraId="3BB3A3C9" w14:textId="77777777" w:rsidR="00277DE9" w:rsidRDefault="00281AC0">
            <w:r>
              <w:t>Indra Goodson</w:t>
            </w:r>
          </w:p>
          <w:p w14:paraId="759F212B" w14:textId="77777777" w:rsidR="00277DE9" w:rsidRDefault="00277DE9"/>
        </w:tc>
      </w:tr>
      <w:tr w:rsidR="00277DE9" w14:paraId="01385567" w14:textId="77777777">
        <w:tc>
          <w:tcPr>
            <w:tcW w:w="870" w:type="dxa"/>
          </w:tcPr>
          <w:p w14:paraId="49617A30" w14:textId="77777777" w:rsidR="00277DE9" w:rsidRDefault="00277DE9"/>
        </w:tc>
        <w:tc>
          <w:tcPr>
            <w:tcW w:w="8160" w:type="dxa"/>
          </w:tcPr>
          <w:p w14:paraId="3B9962F9" w14:textId="77777777" w:rsidR="00277DE9" w:rsidRDefault="00281AC0">
            <w:pPr>
              <w:rPr>
                <w:i/>
              </w:rPr>
            </w:pPr>
            <w:r>
              <w:rPr>
                <w:b/>
              </w:rPr>
              <w:t xml:space="preserve">Acle Recreation Centre </w:t>
            </w:r>
            <w:r>
              <w:rPr>
                <w:b/>
                <w:i/>
              </w:rPr>
              <w:t>(for info only)</w:t>
            </w:r>
            <w:r>
              <w:rPr>
                <w:i/>
              </w:rPr>
              <w:t xml:space="preserve"> </w:t>
            </w:r>
          </w:p>
          <w:p w14:paraId="0676B4A4" w14:textId="77777777" w:rsidR="00277DE9" w:rsidRDefault="00281AC0">
            <w:pPr>
              <w:rPr>
                <w:highlight w:val="white"/>
              </w:rPr>
            </w:pPr>
            <w:r>
              <w:rPr>
                <w:highlight w:val="white"/>
              </w:rPr>
              <w:t>Joe Aldous, Sarah Cameron, Jackie Clover, Barry Coveley, Diane Fisher, Dennis Fisher, Denis Goodley, Jamie Pizey and Shane Tovell</w:t>
            </w:r>
          </w:p>
          <w:p w14:paraId="12FCA450" w14:textId="77777777" w:rsidR="00277DE9" w:rsidRDefault="00277DE9">
            <w:pPr>
              <w:rPr>
                <w:highlight w:val="white"/>
              </w:rPr>
            </w:pPr>
          </w:p>
        </w:tc>
      </w:tr>
      <w:tr w:rsidR="00277DE9" w14:paraId="7A8AD7FB" w14:textId="77777777">
        <w:tc>
          <w:tcPr>
            <w:tcW w:w="870" w:type="dxa"/>
          </w:tcPr>
          <w:p w14:paraId="6930F6B4" w14:textId="77777777" w:rsidR="00277DE9" w:rsidRDefault="00277DE9"/>
        </w:tc>
        <w:tc>
          <w:tcPr>
            <w:tcW w:w="8160" w:type="dxa"/>
          </w:tcPr>
          <w:p w14:paraId="167550A1" w14:textId="77777777" w:rsidR="00277DE9" w:rsidRDefault="00281AC0">
            <w:pPr>
              <w:rPr>
                <w:i/>
              </w:rPr>
            </w:pPr>
            <w:r>
              <w:rPr>
                <w:b/>
              </w:rPr>
              <w:t xml:space="preserve">Acle Lands Trust </w:t>
            </w:r>
            <w:r>
              <w:rPr>
                <w:b/>
                <w:i/>
              </w:rPr>
              <w:t>(elected in February for one year)</w:t>
            </w:r>
            <w:r>
              <w:rPr>
                <w:i/>
              </w:rPr>
              <w:t xml:space="preserve"> </w:t>
            </w:r>
          </w:p>
          <w:p w14:paraId="2DA2EB62" w14:textId="77777777" w:rsidR="00277DE9" w:rsidRDefault="00281AC0">
            <w:pPr>
              <w:rPr>
                <w:color w:val="000000"/>
              </w:rPr>
            </w:pPr>
            <w:r>
              <w:rPr>
                <w:i/>
              </w:rPr>
              <w:t>R</w:t>
            </w:r>
            <w:r>
              <w:rPr>
                <w:color w:val="000000"/>
              </w:rPr>
              <w:t>ichard Powell, Adam Fisher, Dennis Fisher, Ken Gale and Anna Rodriguez</w:t>
            </w:r>
          </w:p>
          <w:p w14:paraId="5E2CDF99" w14:textId="77777777" w:rsidR="00277DE9" w:rsidRDefault="00277DE9"/>
        </w:tc>
      </w:tr>
      <w:tr w:rsidR="00277DE9" w14:paraId="71824941" w14:textId="77777777">
        <w:tc>
          <w:tcPr>
            <w:tcW w:w="870" w:type="dxa"/>
          </w:tcPr>
          <w:p w14:paraId="3B8CAB80" w14:textId="77777777" w:rsidR="00277DE9" w:rsidRDefault="00277DE9"/>
        </w:tc>
        <w:tc>
          <w:tcPr>
            <w:tcW w:w="8160" w:type="dxa"/>
          </w:tcPr>
          <w:p w14:paraId="1E9C15F5" w14:textId="77777777" w:rsidR="00277DE9" w:rsidRDefault="00281AC0">
            <w:r>
              <w:rPr>
                <w:b/>
              </w:rPr>
              <w:t xml:space="preserve">Markets </w:t>
            </w:r>
          </w:p>
          <w:p w14:paraId="65032447" w14:textId="77777777" w:rsidR="00277DE9" w:rsidRDefault="00281AC0">
            <w:pPr>
              <w:rPr>
                <w:color w:val="000000"/>
              </w:rPr>
            </w:pPr>
            <w:r>
              <w:rPr>
                <w:color w:val="000000"/>
              </w:rPr>
              <w:t>Indra Goodson, Sarah Carter, Tim Brown, Sally Aldridge and Jamie Pizey</w:t>
            </w:r>
          </w:p>
          <w:p w14:paraId="4493B48C" w14:textId="77777777" w:rsidR="00277DE9" w:rsidRDefault="00277DE9"/>
        </w:tc>
      </w:tr>
      <w:tr w:rsidR="00277DE9" w14:paraId="0F74F447" w14:textId="77777777">
        <w:tc>
          <w:tcPr>
            <w:tcW w:w="870" w:type="dxa"/>
          </w:tcPr>
          <w:p w14:paraId="2E41401F" w14:textId="77777777" w:rsidR="00277DE9" w:rsidRDefault="00277DE9"/>
        </w:tc>
        <w:tc>
          <w:tcPr>
            <w:tcW w:w="8160" w:type="dxa"/>
          </w:tcPr>
          <w:p w14:paraId="1845A255" w14:textId="77777777" w:rsidR="00277DE9" w:rsidRDefault="00281AC0">
            <w:r>
              <w:rPr>
                <w:b/>
              </w:rPr>
              <w:t>Neighbourhood Plan</w:t>
            </w:r>
            <w:r>
              <w:t xml:space="preserve"> </w:t>
            </w:r>
          </w:p>
          <w:p w14:paraId="42714BC7" w14:textId="77777777" w:rsidR="00277DE9" w:rsidRDefault="00281AC0">
            <w:pPr>
              <w:rPr>
                <w:color w:val="000000"/>
              </w:rPr>
            </w:pPr>
            <w:r>
              <w:rPr>
                <w:color w:val="000000"/>
              </w:rPr>
              <w:t>Sarah Carter, David Stephenson, Tim Brown, Jess Royal and Jamie Pizey</w:t>
            </w:r>
          </w:p>
        </w:tc>
      </w:tr>
      <w:tr w:rsidR="00277DE9" w14:paraId="706E6842" w14:textId="77777777">
        <w:trPr>
          <w:trHeight w:val="592"/>
        </w:trPr>
        <w:tc>
          <w:tcPr>
            <w:tcW w:w="870" w:type="dxa"/>
          </w:tcPr>
          <w:p w14:paraId="14CBF940" w14:textId="77777777" w:rsidR="00277DE9" w:rsidRDefault="00277DE9">
            <w:pPr>
              <w:rPr>
                <w:rFonts w:ascii="Times New Roman" w:eastAsia="Times New Roman" w:hAnsi="Times New Roman" w:cs="Times New Roman"/>
                <w:sz w:val="24"/>
                <w:szCs w:val="24"/>
              </w:rPr>
            </w:pPr>
          </w:p>
        </w:tc>
        <w:tc>
          <w:tcPr>
            <w:tcW w:w="8160" w:type="dxa"/>
          </w:tcPr>
          <w:p w14:paraId="7025BB3A" w14:textId="77777777" w:rsidR="00277DE9" w:rsidRDefault="00277DE9">
            <w:pPr>
              <w:rPr>
                <w:rFonts w:ascii="Times New Roman" w:eastAsia="Times New Roman" w:hAnsi="Times New Roman" w:cs="Times New Roman"/>
                <w:sz w:val="24"/>
                <w:szCs w:val="24"/>
              </w:rPr>
            </w:pPr>
          </w:p>
          <w:p w14:paraId="728C9C00" w14:textId="77777777" w:rsidR="00277DE9" w:rsidRDefault="00277DE9">
            <w:pPr>
              <w:rPr>
                <w:rFonts w:ascii="Times New Roman" w:eastAsia="Times New Roman" w:hAnsi="Times New Roman" w:cs="Times New Roman"/>
                <w:sz w:val="24"/>
                <w:szCs w:val="24"/>
              </w:rPr>
            </w:pPr>
          </w:p>
          <w:p w14:paraId="174996A0" w14:textId="77777777" w:rsidR="00277DE9" w:rsidRDefault="00277DE9">
            <w:pPr>
              <w:rPr>
                <w:rFonts w:ascii="Times New Roman" w:eastAsia="Times New Roman" w:hAnsi="Times New Roman" w:cs="Times New Roman"/>
                <w:sz w:val="24"/>
                <w:szCs w:val="24"/>
              </w:rPr>
            </w:pPr>
          </w:p>
          <w:p w14:paraId="7D243DE1" w14:textId="77777777" w:rsidR="00277DE9" w:rsidRDefault="00277DE9">
            <w:pPr>
              <w:rPr>
                <w:rFonts w:ascii="Times New Roman" w:eastAsia="Times New Roman" w:hAnsi="Times New Roman" w:cs="Times New Roman"/>
                <w:sz w:val="24"/>
                <w:szCs w:val="24"/>
              </w:rPr>
            </w:pPr>
          </w:p>
          <w:p w14:paraId="7266E50F" w14:textId="77777777" w:rsidR="00277DE9" w:rsidRDefault="00277DE9">
            <w:pPr>
              <w:rPr>
                <w:rFonts w:ascii="Times New Roman" w:eastAsia="Times New Roman" w:hAnsi="Times New Roman" w:cs="Times New Roman"/>
                <w:sz w:val="24"/>
                <w:szCs w:val="24"/>
              </w:rPr>
            </w:pPr>
          </w:p>
        </w:tc>
      </w:tr>
      <w:tr w:rsidR="00277DE9" w14:paraId="7AE319E9" w14:textId="77777777">
        <w:trPr>
          <w:trHeight w:val="592"/>
        </w:trPr>
        <w:tc>
          <w:tcPr>
            <w:tcW w:w="870" w:type="dxa"/>
          </w:tcPr>
          <w:p w14:paraId="56A296E6" w14:textId="77777777" w:rsidR="00277DE9" w:rsidRDefault="00277DE9">
            <w:pPr>
              <w:rPr>
                <w:rFonts w:ascii="Times New Roman" w:eastAsia="Times New Roman" w:hAnsi="Times New Roman" w:cs="Times New Roman"/>
                <w:i/>
                <w:sz w:val="24"/>
                <w:szCs w:val="24"/>
              </w:rPr>
            </w:pPr>
          </w:p>
        </w:tc>
        <w:tc>
          <w:tcPr>
            <w:tcW w:w="8160" w:type="dxa"/>
          </w:tcPr>
          <w:p w14:paraId="3683D730" w14:textId="77777777" w:rsidR="00277DE9" w:rsidRDefault="00281AC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Pauline, Fiona and </w:t>
            </w:r>
            <w:proofErr w:type="gramStart"/>
            <w:r>
              <w:rPr>
                <w:rFonts w:ascii="Times New Roman" w:eastAsia="Times New Roman" w:hAnsi="Times New Roman" w:cs="Times New Roman"/>
                <w:sz w:val="24"/>
                <w:szCs w:val="24"/>
              </w:rPr>
              <w:t>Kristina  16</w:t>
            </w:r>
            <w:proofErr w:type="gramEnd"/>
            <w:r>
              <w:rPr>
                <w:rFonts w:ascii="Times New Roman" w:eastAsia="Times New Roman" w:hAnsi="Times New Roman" w:cs="Times New Roman"/>
                <w:sz w:val="24"/>
                <w:szCs w:val="24"/>
              </w:rPr>
              <w:t>th May 2025</w:t>
            </w:r>
          </w:p>
        </w:tc>
      </w:tr>
    </w:tbl>
    <w:p w14:paraId="7565F8CD" w14:textId="77777777" w:rsidR="00277DE9" w:rsidRDefault="00277DE9">
      <w:pPr>
        <w:rPr>
          <w:rFonts w:ascii="Times New Roman" w:eastAsia="Times New Roman" w:hAnsi="Times New Roman" w:cs="Times New Roman"/>
          <w:b/>
          <w:i/>
          <w:sz w:val="24"/>
          <w:szCs w:val="24"/>
        </w:rPr>
      </w:pPr>
    </w:p>
    <w:sectPr w:rsidR="00277DE9">
      <w:footerReference w:type="default" r:id="rId7"/>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A641B" w14:textId="77777777" w:rsidR="002D0D87" w:rsidRDefault="002D0D87">
      <w:pPr>
        <w:spacing w:after="0" w:line="240" w:lineRule="auto"/>
      </w:pPr>
      <w:r>
        <w:separator/>
      </w:r>
    </w:p>
  </w:endnote>
  <w:endnote w:type="continuationSeparator" w:id="0">
    <w:p w14:paraId="6802471C" w14:textId="77777777" w:rsidR="002D0D87" w:rsidRDefault="002D0D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A398A" w14:textId="77777777" w:rsidR="00277DE9" w:rsidRDefault="00281AC0">
    <w:pPr>
      <w:pBdr>
        <w:top w:val="nil"/>
        <w:left w:val="nil"/>
        <w:bottom w:val="nil"/>
        <w:right w:val="nil"/>
        <w:between w:val="nil"/>
      </w:pBdr>
      <w:tabs>
        <w:tab w:val="center" w:pos="4513"/>
        <w:tab w:val="right" w:pos="9026"/>
      </w:tabs>
      <w:spacing w:after="0" w:line="240" w:lineRule="auto"/>
      <w:jc w:val="right"/>
      <w:rPr>
        <w:color w:val="000000"/>
      </w:rPr>
    </w:pPr>
    <w:r>
      <w:rPr>
        <w:color w:val="000000"/>
      </w:rPr>
      <w:t xml:space="preserve">19.05.2025 </w:t>
    </w: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35CE2273" w14:textId="77777777" w:rsidR="00277DE9" w:rsidRDefault="00277DE9">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068BD" w14:textId="77777777" w:rsidR="002D0D87" w:rsidRDefault="002D0D87">
      <w:pPr>
        <w:spacing w:after="0" w:line="240" w:lineRule="auto"/>
      </w:pPr>
      <w:r>
        <w:separator/>
      </w:r>
    </w:p>
  </w:footnote>
  <w:footnote w:type="continuationSeparator" w:id="0">
    <w:p w14:paraId="14D04D19" w14:textId="77777777" w:rsidR="002D0D87" w:rsidRDefault="002D0D8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DE9"/>
    <w:rsid w:val="0004386F"/>
    <w:rsid w:val="001B5275"/>
    <w:rsid w:val="00277526"/>
    <w:rsid w:val="00277DE9"/>
    <w:rsid w:val="00281AC0"/>
    <w:rsid w:val="002D0D87"/>
    <w:rsid w:val="002E2F83"/>
    <w:rsid w:val="004426D9"/>
    <w:rsid w:val="0046736C"/>
    <w:rsid w:val="004F3657"/>
    <w:rsid w:val="005E5D6B"/>
    <w:rsid w:val="006345B1"/>
    <w:rsid w:val="006B45D1"/>
    <w:rsid w:val="006D561B"/>
    <w:rsid w:val="00784C1D"/>
    <w:rsid w:val="008E04D1"/>
    <w:rsid w:val="009F31C4"/>
    <w:rsid w:val="00A94DF6"/>
    <w:rsid w:val="00BF76C2"/>
    <w:rsid w:val="00CC19D8"/>
    <w:rsid w:val="00E971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2745C"/>
  <w15:docId w15:val="{51B552C8-1E08-4A10-97AF-CA8A66F78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rsid w:val="007A447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semiHidden/>
    <w:unhideWhenUsed/>
    <w:qFormat/>
    <w:rsid w:val="007E5A4C"/>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76427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81A82"/>
    <w:pPr>
      <w:ind w:left="720"/>
      <w:contextualSpacing/>
    </w:pPr>
  </w:style>
  <w:style w:type="table" w:styleId="TableGrid">
    <w:name w:val="Table Grid"/>
    <w:basedOn w:val="TableNormal"/>
    <w:uiPriority w:val="39"/>
    <w:rsid w:val="008E09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40271"/>
    <w:rPr>
      <w:b/>
      <w:bCs/>
    </w:rPr>
  </w:style>
  <w:style w:type="paragraph" w:styleId="BalloonText">
    <w:name w:val="Balloon Text"/>
    <w:basedOn w:val="Normal"/>
    <w:link w:val="BalloonTextChar"/>
    <w:uiPriority w:val="99"/>
    <w:semiHidden/>
    <w:unhideWhenUsed/>
    <w:rsid w:val="00A956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5624"/>
    <w:rPr>
      <w:rFonts w:ascii="Segoe UI" w:hAnsi="Segoe UI" w:cs="Segoe UI"/>
      <w:sz w:val="18"/>
      <w:szCs w:val="18"/>
    </w:rPr>
  </w:style>
  <w:style w:type="character" w:styleId="Hyperlink">
    <w:name w:val="Hyperlink"/>
    <w:basedOn w:val="DefaultParagraphFont"/>
    <w:uiPriority w:val="99"/>
    <w:unhideWhenUsed/>
    <w:rsid w:val="00B52BA4"/>
    <w:rPr>
      <w:color w:val="0563C1" w:themeColor="hyperlink"/>
      <w:u w:val="single"/>
    </w:rPr>
  </w:style>
  <w:style w:type="character" w:styleId="UnresolvedMention">
    <w:name w:val="Unresolved Mention"/>
    <w:basedOn w:val="DefaultParagraphFont"/>
    <w:uiPriority w:val="99"/>
    <w:semiHidden/>
    <w:unhideWhenUsed/>
    <w:rsid w:val="00B52BA4"/>
    <w:rPr>
      <w:color w:val="605E5C"/>
      <w:shd w:val="clear" w:color="auto" w:fill="E1DFDD"/>
    </w:rPr>
  </w:style>
  <w:style w:type="paragraph" w:customStyle="1" w:styleId="yiv4591933850msonormal">
    <w:name w:val="yiv4591933850msonormal"/>
    <w:basedOn w:val="Normal"/>
    <w:rsid w:val="002D50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7E5A4C"/>
    <w:rPr>
      <w:rFonts w:ascii="Times New Roman" w:eastAsia="Times New Roman" w:hAnsi="Times New Roman" w:cs="Times New Roman"/>
      <w:b/>
      <w:bCs/>
      <w:sz w:val="27"/>
      <w:szCs w:val="27"/>
      <w:lang w:eastAsia="en-GB"/>
    </w:rPr>
  </w:style>
  <w:style w:type="character" w:customStyle="1" w:styleId="gd">
    <w:name w:val="gd"/>
    <w:basedOn w:val="DefaultParagraphFont"/>
    <w:rsid w:val="007E5A4C"/>
  </w:style>
  <w:style w:type="paragraph" w:customStyle="1" w:styleId="yiv4430077823msonormal">
    <w:name w:val="yiv4430077823msonormal"/>
    <w:basedOn w:val="Normal"/>
    <w:rsid w:val="00C82B4A"/>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575D59"/>
    <w:pPr>
      <w:spacing w:after="0" w:line="240" w:lineRule="auto"/>
    </w:pPr>
  </w:style>
  <w:style w:type="paragraph" w:customStyle="1" w:styleId="font8">
    <w:name w:val="font_8"/>
    <w:basedOn w:val="Normal"/>
    <w:rsid w:val="00471B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7A447D"/>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D94B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4BF3"/>
  </w:style>
  <w:style w:type="paragraph" w:styleId="Footer">
    <w:name w:val="footer"/>
    <w:basedOn w:val="Normal"/>
    <w:link w:val="FooterChar"/>
    <w:uiPriority w:val="99"/>
    <w:unhideWhenUsed/>
    <w:rsid w:val="00D94B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4BF3"/>
  </w:style>
  <w:style w:type="paragraph" w:styleId="Revision">
    <w:name w:val="Revision"/>
    <w:hidden/>
    <w:uiPriority w:val="99"/>
    <w:semiHidden/>
    <w:rsid w:val="009D48A4"/>
    <w:pPr>
      <w:spacing w:after="0" w:line="240" w:lineRule="auto"/>
    </w:pPr>
  </w:style>
  <w:style w:type="paragraph" w:customStyle="1" w:styleId="Default">
    <w:name w:val="Default"/>
    <w:rsid w:val="005B6009"/>
    <w:pPr>
      <w:autoSpaceDE w:val="0"/>
      <w:autoSpaceDN w:val="0"/>
      <w:adjustRightInd w:val="0"/>
      <w:spacing w:after="0" w:line="240" w:lineRule="auto"/>
    </w:pPr>
    <w:rPr>
      <w:color w:val="000000"/>
      <w:sz w:val="24"/>
      <w:szCs w:val="24"/>
    </w:rPr>
  </w:style>
  <w:style w:type="character" w:customStyle="1" w:styleId="il">
    <w:name w:val="il"/>
    <w:basedOn w:val="DefaultParagraphFont"/>
    <w:rsid w:val="00066F2F"/>
  </w:style>
  <w:style w:type="paragraph" w:customStyle="1" w:styleId="m6722322786005276398xmsonormal">
    <w:name w:val="m_6722322786005276398xmsonormal"/>
    <w:basedOn w:val="Normal"/>
    <w:rsid w:val="0085113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asenumber">
    <w:name w:val="casenumber"/>
    <w:basedOn w:val="DefaultParagraphFont"/>
    <w:rsid w:val="002440CA"/>
  </w:style>
  <w:style w:type="character" w:customStyle="1" w:styleId="divider1">
    <w:name w:val="divider1"/>
    <w:basedOn w:val="DefaultParagraphFont"/>
    <w:rsid w:val="002440CA"/>
  </w:style>
  <w:style w:type="character" w:customStyle="1" w:styleId="description">
    <w:name w:val="description"/>
    <w:basedOn w:val="DefaultParagraphFont"/>
    <w:rsid w:val="002440CA"/>
  </w:style>
  <w:style w:type="character" w:customStyle="1" w:styleId="divider2">
    <w:name w:val="divider2"/>
    <w:basedOn w:val="DefaultParagraphFont"/>
    <w:rsid w:val="002440CA"/>
  </w:style>
  <w:style w:type="character" w:customStyle="1" w:styleId="address">
    <w:name w:val="address"/>
    <w:basedOn w:val="DefaultParagraphFont"/>
    <w:rsid w:val="002440CA"/>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QMr6V0AyKL0NdGaByYEwPxnVEA==">CgMxLjA4AHIhMXJYUnN5YVN3cnpjSVZxeVA2d1FMN2RrdkJhYW5iRjI2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1755</Words>
  <Characters>10004</Characters>
  <Application>Microsoft Office Word</Application>
  <DocSecurity>0</DocSecurity>
  <Lines>83</Lines>
  <Paragraphs>23</Paragraphs>
  <ScaleCrop>false</ScaleCrop>
  <Company/>
  <LinksUpToDate>false</LinksUpToDate>
  <CharactersWithSpaces>11736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 James</dc:creator>
  <cp:lastModifiedBy>Pauline James</cp:lastModifiedBy>
  <cp:revision>13</cp:revision>
  <dcterms:created xsi:type="dcterms:W3CDTF">2025-07-27T06:17:00Z</dcterms:created>
  <dcterms:modified xsi:type="dcterms:W3CDTF">2025-07-27T06:28:00Z</dcterms:modified>
</cp:coreProperties>
</file>