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7192C" w14:textId="77777777" w:rsidR="00C90978" w:rsidRDefault="003952A5">
      <w:pPr>
        <w:widowControl w:val="0"/>
        <w:pBdr>
          <w:top w:val="nil"/>
          <w:left w:val="nil"/>
          <w:bottom w:val="nil"/>
          <w:right w:val="nil"/>
          <w:between w:val="nil"/>
        </w:pBdr>
        <w:spacing w:after="0"/>
      </w:pPr>
      <w:r>
        <w:pict w14:anchorId="792FF0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8240;visibility:hidden">
            <o:lock v:ext="edit" selection="t"/>
          </v:shape>
        </w:pict>
      </w:r>
    </w:p>
    <w:p w14:paraId="64FD9A01" w14:textId="77777777" w:rsidR="00C90978" w:rsidRDefault="003952A5">
      <w:pPr>
        <w:widowControl w:val="0"/>
        <w:pBdr>
          <w:top w:val="nil"/>
          <w:left w:val="nil"/>
          <w:bottom w:val="nil"/>
          <w:right w:val="nil"/>
          <w:between w:val="nil"/>
        </w:pBdr>
        <w:spacing w:after="0"/>
      </w:pPr>
      <w:r>
        <w:rPr>
          <w:noProof/>
        </w:rPr>
        <mc:AlternateContent>
          <mc:Choice Requires="wpg">
            <w:drawing>
              <wp:anchor distT="0" distB="0" distL="114300" distR="114300" simplePos="0" relativeHeight="251657216" behindDoc="0" locked="0" layoutInCell="1" hidden="0" allowOverlap="1" wp14:anchorId="3F37F4C8" wp14:editId="60B66602">
                <wp:simplePos x="0" y="0"/>
                <wp:positionH relativeFrom="column">
                  <wp:posOffset>114300</wp:posOffset>
                </wp:positionH>
                <wp:positionV relativeFrom="paragraph">
                  <wp:posOffset>0</wp:posOffset>
                </wp:positionV>
                <wp:extent cx="647700" cy="647700"/>
                <wp:effectExtent l="0" t="0" r="0" b="0"/>
                <wp:wrapNone/>
                <wp:docPr id="3" name="Freeform: Shape 3"/>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47700" cy="647700"/>
                <wp:effectExtent b="0" l="0" r="0" t="0"/>
                <wp:wrapNone/>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47700" cy="647700"/>
                        </a:xfrm>
                        <a:prstGeom prst="rect"/>
                        <a:ln/>
                      </pic:spPr>
                    </pic:pic>
                  </a:graphicData>
                </a:graphic>
              </wp:anchor>
            </w:drawing>
          </mc:Fallback>
        </mc:AlternateContent>
      </w:r>
    </w:p>
    <w:p w14:paraId="7009FD37" w14:textId="77777777" w:rsidR="00C90978" w:rsidRDefault="003952A5">
      <w:pPr>
        <w:jc w:val="center"/>
        <w:rPr>
          <w:rFonts w:ascii="Brush Script" w:eastAsia="Brush Script" w:hAnsi="Brush Script" w:cs="Brush Script"/>
          <w:sz w:val="44"/>
          <w:szCs w:val="44"/>
        </w:rPr>
      </w:pPr>
      <w:r>
        <w:rPr>
          <w:rFonts w:ascii="Brush Script" w:eastAsia="Brush Script" w:hAnsi="Brush Script" w:cs="Brush Script"/>
          <w:sz w:val="44"/>
          <w:szCs w:val="44"/>
        </w:rPr>
        <w:t>Acle Parish Council</w:t>
      </w:r>
    </w:p>
    <w:p w14:paraId="4A44138D" w14:textId="77777777" w:rsidR="00C90978" w:rsidRDefault="003952A5">
      <w:pPr>
        <w:ind w:left="-567" w:right="-330"/>
        <w:jc w:val="center"/>
      </w:pPr>
      <w:r>
        <w:t>Meeting Date: Monday, 28th July 2025</w:t>
      </w:r>
      <w:r>
        <w:br/>
        <w:t>Venue: Acle Methodist Church</w:t>
      </w:r>
      <w:r>
        <w:br/>
        <w:t xml:space="preserve">at 7.00p.m. </w:t>
      </w:r>
    </w:p>
    <w:p w14:paraId="30AEE9B5" w14:textId="77777777" w:rsidR="00C90978" w:rsidRDefault="003952A5">
      <w:pPr>
        <w:ind w:left="-567" w:right="-330"/>
      </w:pPr>
      <w:r>
        <w:br/>
      </w:r>
      <w:r>
        <w:rPr>
          <w:b/>
        </w:rPr>
        <w:t>PRESENT:</w:t>
      </w:r>
      <w:r>
        <w:t xml:space="preserve"> </w:t>
      </w:r>
      <w:r>
        <w:br/>
        <w:t>Chairman: Jamie Pizey</w:t>
      </w:r>
      <w:r>
        <w:br/>
      </w:r>
      <w:r>
        <w:t>Councillors: Sally Aldridge, Jackie Clover, Indra Goodson, Tony Hemmingway, Wendy Kenny, Richard Powell, Jess Royal and David Stephenson.</w:t>
      </w:r>
      <w:r>
        <w:br/>
        <w:t>Also Deputy Clerk Fiona Richardson and Assistant Clerk Kristina Smyth</w:t>
      </w:r>
    </w:p>
    <w:p w14:paraId="4148844B" w14:textId="77777777" w:rsidR="00C90978" w:rsidRDefault="003952A5">
      <w:pPr>
        <w:ind w:left="-567" w:right="-330"/>
      </w:pPr>
      <w:r>
        <w:t>There were eight members of the public present. Matters raised included the ongoing campaign to get buses to pick up passengers in Acle overnight, and a question regarding the date of purchase of a parcel of land at Damgate Woods. The Clerks were asked to investigate this matter.</w:t>
      </w:r>
    </w:p>
    <w:p w14:paraId="16080C49" w14:textId="77777777" w:rsidR="00C90978" w:rsidRDefault="003952A5">
      <w:pPr>
        <w:ind w:left="-567" w:right="-330"/>
      </w:pPr>
      <w:r>
        <w:t>District Councillor Jimmi Lee gave a report; he hopes to assist a resident with their ongoing campaign to get buses to pick up passengers in Acle overnight.  He confirmed he will be attending the Planning Committee meeting scheduled for 13</w:t>
      </w:r>
      <w:r>
        <w:rPr>
          <w:vertAlign w:val="superscript"/>
        </w:rPr>
        <w:t>th</w:t>
      </w:r>
      <w:r>
        <w:t xml:space="preserve"> August 2025, concerning the application for land south of </w:t>
      </w:r>
      <w:proofErr w:type="spellStart"/>
      <w:r>
        <w:t>Leffins</w:t>
      </w:r>
      <w:proofErr w:type="spellEnd"/>
      <w:r>
        <w:t xml:space="preserve"> Lane.</w:t>
      </w:r>
    </w:p>
    <w:p w14:paraId="4DCC1A98" w14:textId="77777777" w:rsidR="00C90978" w:rsidRDefault="003952A5">
      <w:pPr>
        <w:ind w:left="-567" w:right="-330"/>
      </w:pPr>
      <w:r>
        <w:t>Councillor Jamie Pizey reported his attendance at the Norfolk Constabulary open day, which he found positive. He received information regarding Speed Watch teams and intends to raise the possibility of establishing a cluster Speed Watch group at the next local cluster meeting.</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C90978" w14:paraId="504A8EF3" w14:textId="77777777">
        <w:tc>
          <w:tcPr>
            <w:tcW w:w="714" w:type="dxa"/>
          </w:tcPr>
          <w:p w14:paraId="2A251D66" w14:textId="77777777" w:rsidR="00C90978" w:rsidRDefault="003952A5">
            <w:r>
              <w:t>1</w:t>
            </w:r>
          </w:p>
        </w:tc>
        <w:tc>
          <w:tcPr>
            <w:tcW w:w="9929" w:type="dxa"/>
          </w:tcPr>
          <w:p w14:paraId="6CE5A646" w14:textId="77777777" w:rsidR="00C90978" w:rsidRDefault="003952A5">
            <w:pPr>
              <w:ind w:right="179"/>
              <w:rPr>
                <w:b/>
              </w:rPr>
            </w:pPr>
            <w:r>
              <w:rPr>
                <w:b/>
              </w:rPr>
              <w:t xml:space="preserve">APOLOGIES </w:t>
            </w:r>
            <w:r>
              <w:rPr>
                <w:b/>
              </w:rPr>
              <w:br/>
            </w:r>
            <w:r>
              <w:t>Parish Clerk Pauline James, Barry Coveley, Sarah Carter and Tim Brown</w:t>
            </w:r>
            <w:r>
              <w:rPr>
                <w:b/>
              </w:rPr>
              <w:t>.</w:t>
            </w:r>
          </w:p>
          <w:p w14:paraId="4128AB90" w14:textId="77777777" w:rsidR="00C90978" w:rsidRDefault="00C90978">
            <w:pPr>
              <w:ind w:right="179"/>
            </w:pPr>
          </w:p>
        </w:tc>
      </w:tr>
      <w:tr w:rsidR="00C90978" w14:paraId="08FF84C4" w14:textId="77777777">
        <w:tc>
          <w:tcPr>
            <w:tcW w:w="714" w:type="dxa"/>
          </w:tcPr>
          <w:p w14:paraId="575ADFBC" w14:textId="77777777" w:rsidR="00C90978" w:rsidRDefault="003952A5">
            <w:r>
              <w:t>2</w:t>
            </w:r>
          </w:p>
        </w:tc>
        <w:tc>
          <w:tcPr>
            <w:tcW w:w="9929" w:type="dxa"/>
          </w:tcPr>
          <w:p w14:paraId="544618DF" w14:textId="77777777" w:rsidR="00C90978" w:rsidRDefault="003952A5">
            <w:pPr>
              <w:ind w:right="609"/>
            </w:pPr>
            <w:r>
              <w:rPr>
                <w:b/>
              </w:rPr>
              <w:t>DECLARATIONS OF INTEREST</w:t>
            </w:r>
            <w:r>
              <w:rPr>
                <w:b/>
              </w:rPr>
              <w:br/>
            </w:r>
            <w:r>
              <w:t xml:space="preserve">Jackie Clover and Jamie Pizey - Trustees of Acle Recreation Centre </w:t>
            </w:r>
          </w:p>
          <w:p w14:paraId="2034FA3B" w14:textId="77777777" w:rsidR="00C90978" w:rsidRDefault="003952A5">
            <w:pPr>
              <w:ind w:right="609"/>
            </w:pPr>
            <w:r>
              <w:t>David Stephenson – his wife works at the Acle Pre-School which is the main hirer of the Fletcher Room.</w:t>
            </w:r>
          </w:p>
          <w:p w14:paraId="2B706D65" w14:textId="77777777" w:rsidR="00C90978" w:rsidRDefault="003952A5">
            <w:pPr>
              <w:ind w:right="609"/>
            </w:pPr>
            <w:r>
              <w:t>Richard Powell – his brother-in-law is the applicant on the planning application for 1, Carters Loke.</w:t>
            </w:r>
          </w:p>
          <w:p w14:paraId="13218BDE" w14:textId="77777777" w:rsidR="00C90978" w:rsidRDefault="00C90978">
            <w:pPr>
              <w:ind w:right="609"/>
            </w:pPr>
          </w:p>
        </w:tc>
      </w:tr>
      <w:tr w:rsidR="00C90978" w14:paraId="6C2B8CFA" w14:textId="77777777">
        <w:tc>
          <w:tcPr>
            <w:tcW w:w="714" w:type="dxa"/>
          </w:tcPr>
          <w:p w14:paraId="4D9500C2" w14:textId="77777777" w:rsidR="00C90978" w:rsidRDefault="003952A5">
            <w:r>
              <w:t>3</w:t>
            </w:r>
          </w:p>
        </w:tc>
        <w:tc>
          <w:tcPr>
            <w:tcW w:w="9929" w:type="dxa"/>
          </w:tcPr>
          <w:p w14:paraId="684AFD19" w14:textId="77777777" w:rsidR="00C90978" w:rsidRDefault="003952A5">
            <w:pPr>
              <w:ind w:right="609"/>
            </w:pPr>
            <w:r>
              <w:rPr>
                <w:b/>
              </w:rPr>
              <w:t>MINUTES</w:t>
            </w:r>
            <w:r>
              <w:rPr>
                <w:b/>
              </w:rPr>
              <w:br/>
            </w:r>
            <w:r>
              <w:t>The minutes of the meeting of 30</w:t>
            </w:r>
            <w:r>
              <w:rPr>
                <w:vertAlign w:val="superscript"/>
              </w:rPr>
              <w:t>th</w:t>
            </w:r>
            <w:r>
              <w:t xml:space="preserve"> June 2025 were agreed to be correct, and were signed by Jamie Pizey, as Chairman of the Parish Council.</w:t>
            </w:r>
          </w:p>
          <w:p w14:paraId="1FDC9422" w14:textId="77777777" w:rsidR="00C90978" w:rsidRDefault="00C90978">
            <w:pPr>
              <w:ind w:right="609"/>
            </w:pPr>
          </w:p>
        </w:tc>
      </w:tr>
      <w:tr w:rsidR="00C90978" w14:paraId="79CCC308" w14:textId="77777777">
        <w:trPr>
          <w:trHeight w:val="517"/>
        </w:trPr>
        <w:tc>
          <w:tcPr>
            <w:tcW w:w="714" w:type="dxa"/>
          </w:tcPr>
          <w:p w14:paraId="5DCC4E9A" w14:textId="77777777" w:rsidR="00C90978" w:rsidRDefault="003952A5">
            <w:r>
              <w:t>4</w:t>
            </w:r>
          </w:p>
        </w:tc>
        <w:tc>
          <w:tcPr>
            <w:tcW w:w="9929" w:type="dxa"/>
          </w:tcPr>
          <w:p w14:paraId="01F0467C" w14:textId="77777777" w:rsidR="00C90978" w:rsidRDefault="003952A5">
            <w:pPr>
              <w:ind w:right="609"/>
              <w:rPr>
                <w:b/>
              </w:rPr>
            </w:pPr>
            <w:r>
              <w:rPr>
                <w:b/>
              </w:rPr>
              <w:t>ACLE RECREATION CENTRE</w:t>
            </w:r>
          </w:p>
        </w:tc>
      </w:tr>
      <w:tr w:rsidR="00C90978" w14:paraId="6EDCF65A" w14:textId="77777777">
        <w:tc>
          <w:tcPr>
            <w:tcW w:w="714" w:type="dxa"/>
          </w:tcPr>
          <w:p w14:paraId="3F630EC2" w14:textId="77777777" w:rsidR="00C90978" w:rsidRDefault="003952A5">
            <w:r>
              <w:t>4.1</w:t>
            </w:r>
          </w:p>
        </w:tc>
        <w:tc>
          <w:tcPr>
            <w:tcW w:w="9929" w:type="dxa"/>
          </w:tcPr>
          <w:p w14:paraId="5639F4D4" w14:textId="77777777" w:rsidR="00C90978" w:rsidRDefault="003952A5">
            <w:pPr>
              <w:ind w:right="609"/>
            </w:pPr>
            <w:r>
              <w:t xml:space="preserve">Trustee Barry Brooks gave a short </w:t>
            </w:r>
            <w:r>
              <w:rPr>
                <w:b/>
              </w:rPr>
              <w:t xml:space="preserve">report: </w:t>
            </w:r>
            <w:r>
              <w:t xml:space="preserve">the football and cricket teams are currently very active, leading the Recreation Centre to seek additional facilities to accommodate them. The electric vehicle charging points are being upgraded to fast-charge units. The bench located at </w:t>
            </w:r>
            <w:r>
              <w:lastRenderedPageBreak/>
              <w:t>the corner of the car park and the medical centre has been inspected; it is not considered unsafe.</w:t>
            </w:r>
          </w:p>
          <w:p w14:paraId="08724661" w14:textId="77777777" w:rsidR="00C90978" w:rsidRDefault="00C90978">
            <w:pPr>
              <w:ind w:right="609"/>
            </w:pPr>
          </w:p>
          <w:p w14:paraId="2302B727" w14:textId="77777777" w:rsidR="00C90978" w:rsidRDefault="003952A5">
            <w:pPr>
              <w:ind w:right="609"/>
            </w:pPr>
            <w:r>
              <w:t>The introduction of parking charges at the Kings Head has significantly increased pressure on the Recreation Centre’s car park. The District Councillor is in discussions with Broadland District Council to explore the possibility of increased contributions rent, payable to Acle Parish Council, and passed on to Acle Recreation Centre. Should these discussions prove unsuccessful or insufficient, a request has been made for Acle Parish Council to consider contributing to the ongoing upkeep of the car park.</w:t>
            </w:r>
          </w:p>
          <w:p w14:paraId="3A392AAF" w14:textId="77777777" w:rsidR="00C90978" w:rsidRDefault="00C90978">
            <w:pPr>
              <w:ind w:right="609"/>
            </w:pPr>
          </w:p>
          <w:p w14:paraId="3E275B68" w14:textId="77777777" w:rsidR="00C90978" w:rsidRDefault="003952A5">
            <w:pPr>
              <w:ind w:right="609"/>
              <w:rPr>
                <w:b/>
              </w:rPr>
            </w:pPr>
            <w:r>
              <w:t>Councillor Jamie Pizey enquired whether there had been any discussion about the football teams advancing to a higher league. Barry Brooks advised that this has been considered, but several requirements must be met, which currently exceed the Recreation Centre’s capabilities.</w:t>
            </w:r>
          </w:p>
          <w:p w14:paraId="06EA8AD6" w14:textId="77777777" w:rsidR="00C90978" w:rsidRDefault="00C90978">
            <w:pPr>
              <w:ind w:right="609"/>
            </w:pPr>
          </w:p>
        </w:tc>
      </w:tr>
      <w:tr w:rsidR="00C90978" w14:paraId="6280C8A7" w14:textId="77777777">
        <w:trPr>
          <w:trHeight w:val="331"/>
        </w:trPr>
        <w:tc>
          <w:tcPr>
            <w:tcW w:w="714" w:type="dxa"/>
          </w:tcPr>
          <w:p w14:paraId="2DE3C6E5" w14:textId="77777777" w:rsidR="00C90978" w:rsidRDefault="003952A5">
            <w:r>
              <w:lastRenderedPageBreak/>
              <w:t>5</w:t>
            </w:r>
          </w:p>
        </w:tc>
        <w:tc>
          <w:tcPr>
            <w:tcW w:w="9929" w:type="dxa"/>
          </w:tcPr>
          <w:p w14:paraId="1651FDC2" w14:textId="77777777" w:rsidR="00C90978" w:rsidRDefault="003952A5">
            <w:pPr>
              <w:rPr>
                <w:b/>
              </w:rPr>
            </w:pPr>
            <w:r>
              <w:rPr>
                <w:b/>
              </w:rPr>
              <w:t>CLERKS’ REPORT</w:t>
            </w:r>
          </w:p>
        </w:tc>
      </w:tr>
      <w:tr w:rsidR="00C90978" w14:paraId="6BC7EAEE" w14:textId="77777777">
        <w:tc>
          <w:tcPr>
            <w:tcW w:w="714" w:type="dxa"/>
          </w:tcPr>
          <w:p w14:paraId="019E8BF5" w14:textId="77777777" w:rsidR="00C90978" w:rsidRDefault="00C90978"/>
        </w:tc>
        <w:tc>
          <w:tcPr>
            <w:tcW w:w="9929" w:type="dxa"/>
          </w:tcPr>
          <w:p w14:paraId="3A6BEEF3" w14:textId="77777777" w:rsidR="00C90978" w:rsidRDefault="003952A5">
            <w:pPr>
              <w:ind w:right="544"/>
            </w:pPr>
            <w:r>
              <w:t>The Deputy Clerk had circulated a report to all the councillors in advance of the meeting and will post a public version on the website. The contents of the report were noted and adopted. A public copy is appended to these minutes.</w:t>
            </w:r>
          </w:p>
          <w:p w14:paraId="59BABBEA" w14:textId="77777777" w:rsidR="00C90978" w:rsidRDefault="00C90978">
            <w:pPr>
              <w:ind w:right="544"/>
            </w:pPr>
          </w:p>
        </w:tc>
      </w:tr>
      <w:tr w:rsidR="00C90978" w14:paraId="4A642A7C" w14:textId="77777777">
        <w:tc>
          <w:tcPr>
            <w:tcW w:w="714" w:type="dxa"/>
          </w:tcPr>
          <w:p w14:paraId="6F8C8E04" w14:textId="77777777" w:rsidR="00C90978" w:rsidRDefault="003952A5">
            <w:r>
              <w:t>5.1</w:t>
            </w:r>
          </w:p>
        </w:tc>
        <w:tc>
          <w:tcPr>
            <w:tcW w:w="9929" w:type="dxa"/>
          </w:tcPr>
          <w:p w14:paraId="7E311C78" w14:textId="77777777" w:rsidR="00C90978" w:rsidRDefault="003952A5">
            <w:pPr>
              <w:shd w:val="clear" w:color="auto" w:fill="FFFFFF"/>
            </w:pPr>
            <w:r>
              <w:rPr>
                <w:b/>
              </w:rPr>
              <w:t>New Cemetery:</w:t>
            </w:r>
            <w:r>
              <w:rPr>
                <w:b/>
              </w:rPr>
              <w:br/>
            </w:r>
            <w:r>
              <w:t>Planning permission for the revised access, turning, and parking arrangements was granted on 4 July.</w:t>
            </w:r>
          </w:p>
          <w:p w14:paraId="3D1E32E3" w14:textId="77777777" w:rsidR="00C90978" w:rsidRDefault="00C90978">
            <w:pPr>
              <w:shd w:val="clear" w:color="auto" w:fill="FFFFFF"/>
            </w:pPr>
          </w:p>
          <w:p w14:paraId="4A92FBB7" w14:textId="77777777" w:rsidR="00C90978" w:rsidRDefault="003952A5">
            <w:pPr>
              <w:shd w:val="clear" w:color="auto" w:fill="FFFFFF"/>
            </w:pPr>
            <w:r>
              <w:t>At the Cemetery Working Party meeting, held on 16th July 2025, matters discussed included plot layouts, cremation areas, memorials with ashes, reserved plots, and children’s memorials. The meeting served as an initial starting point, and it was acknowledged that there is still a significant amount of work to be done. A draft policy will be prepared incorporating the input received. A local funeral director attended the meeting and provided helpful insight and advice.</w:t>
            </w:r>
          </w:p>
          <w:p w14:paraId="03CF7FBD" w14:textId="77777777" w:rsidR="00C90978" w:rsidRDefault="00C90978">
            <w:pPr>
              <w:shd w:val="clear" w:color="auto" w:fill="FFFFFF"/>
            </w:pPr>
          </w:p>
        </w:tc>
      </w:tr>
      <w:tr w:rsidR="00C90978" w14:paraId="57145A43" w14:textId="77777777">
        <w:tc>
          <w:tcPr>
            <w:tcW w:w="714" w:type="dxa"/>
          </w:tcPr>
          <w:p w14:paraId="7FBEB30E" w14:textId="77777777" w:rsidR="00C90978" w:rsidRDefault="003952A5">
            <w:r>
              <w:t>5.2</w:t>
            </w:r>
          </w:p>
        </w:tc>
        <w:tc>
          <w:tcPr>
            <w:tcW w:w="9929" w:type="dxa"/>
          </w:tcPr>
          <w:p w14:paraId="51E82263" w14:textId="77777777" w:rsidR="00C90978" w:rsidRDefault="003952A5">
            <w:pPr>
              <w:ind w:right="544"/>
              <w:rPr>
                <w:b/>
              </w:rPr>
            </w:pPr>
            <w:r>
              <w:rPr>
                <w:b/>
              </w:rPr>
              <w:t xml:space="preserve">Brian Grint Centre and Retail Unit: </w:t>
            </w:r>
          </w:p>
          <w:p w14:paraId="517C0502" w14:textId="77777777" w:rsidR="00C90978" w:rsidRDefault="003952A5">
            <w:pPr>
              <w:ind w:right="544"/>
            </w:pPr>
            <w:r>
              <w:t xml:space="preserve">The Assistant Clerk will be drafting a hire policy, which will outline the basis of any hirers that would be refused, and the order of priority for bookings. In addition, the Deputy Clerk has prepared a draft entry-to-buildings policy, which applies to all Acle Parish Council assets. This policy sets out the procedures for accessing each building, recognising that the access arrangements differ between sites. </w:t>
            </w:r>
          </w:p>
          <w:p w14:paraId="1DD8FDC9" w14:textId="77777777" w:rsidR="00C90978" w:rsidRDefault="00C90978">
            <w:pPr>
              <w:ind w:right="544"/>
            </w:pPr>
          </w:p>
          <w:p w14:paraId="288CDC9E" w14:textId="77777777" w:rsidR="00C90978" w:rsidRDefault="003952A5">
            <w:pPr>
              <w:ind w:right="544"/>
            </w:pPr>
            <w:r>
              <w:t>It was noted that the shutter door has now been installed at the Brian Grint Centre shop.</w:t>
            </w:r>
          </w:p>
          <w:p w14:paraId="3EF84FA6" w14:textId="77777777" w:rsidR="00C90978" w:rsidRDefault="00C90978">
            <w:pPr>
              <w:ind w:right="544"/>
            </w:pPr>
          </w:p>
        </w:tc>
      </w:tr>
      <w:tr w:rsidR="00C90978" w14:paraId="71385239" w14:textId="77777777">
        <w:trPr>
          <w:trHeight w:val="517"/>
        </w:trPr>
        <w:tc>
          <w:tcPr>
            <w:tcW w:w="714" w:type="dxa"/>
          </w:tcPr>
          <w:p w14:paraId="42D796B4" w14:textId="77777777" w:rsidR="00C90978" w:rsidRDefault="003952A5">
            <w:r>
              <w:t>5.3</w:t>
            </w:r>
          </w:p>
        </w:tc>
        <w:tc>
          <w:tcPr>
            <w:tcW w:w="9929" w:type="dxa"/>
          </w:tcPr>
          <w:p w14:paraId="63BD537A" w14:textId="77777777" w:rsidR="00C90978" w:rsidRDefault="003952A5">
            <w:pPr>
              <w:ind w:right="544"/>
            </w:pPr>
            <w:r>
              <w:rPr>
                <w:b/>
              </w:rPr>
              <w:t>Folly Tree House:</w:t>
            </w:r>
          </w:p>
        </w:tc>
      </w:tr>
      <w:tr w:rsidR="00C90978" w14:paraId="62B1BBD8" w14:textId="77777777">
        <w:tc>
          <w:tcPr>
            <w:tcW w:w="714" w:type="dxa"/>
          </w:tcPr>
          <w:p w14:paraId="18B74BEC" w14:textId="77777777" w:rsidR="00C90978" w:rsidRDefault="003952A5">
            <w:r>
              <w:t>5.3.1</w:t>
            </w:r>
          </w:p>
        </w:tc>
        <w:tc>
          <w:tcPr>
            <w:tcW w:w="9929" w:type="dxa"/>
          </w:tcPr>
          <w:p w14:paraId="4AE84FE9" w14:textId="77777777" w:rsidR="00C90978" w:rsidRDefault="003952A5">
            <w:r>
              <w:rPr>
                <w:b/>
              </w:rPr>
              <w:t>Unit 1</w:t>
            </w:r>
            <w:r>
              <w:t>:</w:t>
            </w:r>
          </w:p>
          <w:p w14:paraId="4D4E79CE" w14:textId="77777777" w:rsidR="00C90978" w:rsidRDefault="003952A5">
            <w:r>
              <w:t xml:space="preserve">The tenant is hoping to assign the lease. </w:t>
            </w:r>
          </w:p>
          <w:p w14:paraId="56A3BDB5" w14:textId="77777777" w:rsidR="00C90978" w:rsidRDefault="00C90978"/>
        </w:tc>
      </w:tr>
      <w:tr w:rsidR="00C90978" w14:paraId="19252F32" w14:textId="77777777">
        <w:tc>
          <w:tcPr>
            <w:tcW w:w="714" w:type="dxa"/>
          </w:tcPr>
          <w:p w14:paraId="5780274F" w14:textId="77777777" w:rsidR="00C90978" w:rsidRDefault="003952A5">
            <w:r>
              <w:t>5.3.2</w:t>
            </w:r>
          </w:p>
        </w:tc>
        <w:tc>
          <w:tcPr>
            <w:tcW w:w="9929" w:type="dxa"/>
          </w:tcPr>
          <w:p w14:paraId="6A70D35E" w14:textId="77777777" w:rsidR="00C90978" w:rsidRDefault="003952A5">
            <w:r>
              <w:rPr>
                <w:b/>
              </w:rPr>
              <w:t>Unit 2</w:t>
            </w:r>
            <w:r>
              <w:t>:</w:t>
            </w:r>
          </w:p>
          <w:p w14:paraId="0569BCE8" w14:textId="77777777" w:rsidR="00C90978" w:rsidRDefault="003952A5">
            <w:r>
              <w:t>No further update.</w:t>
            </w:r>
          </w:p>
          <w:p w14:paraId="4480B825" w14:textId="77777777" w:rsidR="00C90978" w:rsidRDefault="00C90978"/>
        </w:tc>
      </w:tr>
      <w:tr w:rsidR="00C90978" w14:paraId="5245251B" w14:textId="77777777">
        <w:tc>
          <w:tcPr>
            <w:tcW w:w="714" w:type="dxa"/>
          </w:tcPr>
          <w:p w14:paraId="42905D24" w14:textId="77777777" w:rsidR="00C90978" w:rsidRDefault="003952A5">
            <w:r>
              <w:t>5.4</w:t>
            </w:r>
          </w:p>
        </w:tc>
        <w:tc>
          <w:tcPr>
            <w:tcW w:w="9929" w:type="dxa"/>
          </w:tcPr>
          <w:p w14:paraId="37520EF6" w14:textId="77777777" w:rsidR="00C90978" w:rsidRDefault="003952A5">
            <w:pPr>
              <w:ind w:right="544"/>
              <w:rPr>
                <w:b/>
              </w:rPr>
            </w:pPr>
            <w:r>
              <w:rPr>
                <w:b/>
              </w:rPr>
              <w:t>Public Toilets</w:t>
            </w:r>
          </w:p>
          <w:p w14:paraId="6214C7E2" w14:textId="77777777" w:rsidR="00C90978" w:rsidRDefault="003952A5">
            <w:pPr>
              <w:ind w:right="544"/>
            </w:pPr>
            <w:r>
              <w:t>The Fire Risk Assessment has been completed. No urgent issues were identified.</w:t>
            </w:r>
            <w:r>
              <w:rPr>
                <w:b/>
              </w:rPr>
              <w:br/>
            </w:r>
          </w:p>
        </w:tc>
      </w:tr>
      <w:tr w:rsidR="00C90978" w14:paraId="74646EC4" w14:textId="77777777">
        <w:tc>
          <w:tcPr>
            <w:tcW w:w="714" w:type="dxa"/>
          </w:tcPr>
          <w:p w14:paraId="41AD6E40" w14:textId="77777777" w:rsidR="00C90978" w:rsidRDefault="003952A5">
            <w:r>
              <w:lastRenderedPageBreak/>
              <w:t>5.5</w:t>
            </w:r>
          </w:p>
        </w:tc>
        <w:tc>
          <w:tcPr>
            <w:tcW w:w="9929" w:type="dxa"/>
          </w:tcPr>
          <w:p w14:paraId="356B673D" w14:textId="77777777" w:rsidR="00C90978" w:rsidRDefault="003952A5">
            <w:pPr>
              <w:ind w:right="544"/>
              <w:rPr>
                <w:b/>
              </w:rPr>
            </w:pPr>
            <w:r>
              <w:rPr>
                <w:b/>
              </w:rPr>
              <w:t>Replacement Fletcher Room Community Building:</w:t>
            </w:r>
          </w:p>
        </w:tc>
      </w:tr>
      <w:tr w:rsidR="00C90978" w14:paraId="2A148A08" w14:textId="77777777">
        <w:tc>
          <w:tcPr>
            <w:tcW w:w="714" w:type="dxa"/>
          </w:tcPr>
          <w:p w14:paraId="4BFA4CB7" w14:textId="77777777" w:rsidR="00C90978" w:rsidRDefault="003952A5">
            <w:r>
              <w:t>5.5.1</w:t>
            </w:r>
          </w:p>
        </w:tc>
        <w:tc>
          <w:tcPr>
            <w:tcW w:w="9929" w:type="dxa"/>
          </w:tcPr>
          <w:p w14:paraId="5C5DD787" w14:textId="77777777" w:rsidR="00C90978" w:rsidRDefault="003952A5">
            <w:pPr>
              <w:ind w:right="544"/>
            </w:pPr>
            <w:r>
              <w:t>The handover to the contractors for the Fletcher Room was completed on 23</w:t>
            </w:r>
            <w:r>
              <w:rPr>
                <w:vertAlign w:val="superscript"/>
              </w:rPr>
              <w:t>rd</w:t>
            </w:r>
            <w:r>
              <w:t xml:space="preserve"> July. Disconnections to services and works to split the building have been completed. The former Fletcher Room building was successfully craned off the site on 28th July. The proposed schedule of works is as follows:</w:t>
            </w:r>
          </w:p>
          <w:p w14:paraId="17224816" w14:textId="77777777" w:rsidR="00C90978" w:rsidRDefault="003952A5">
            <w:pPr>
              <w:numPr>
                <w:ilvl w:val="0"/>
                <w:numId w:val="2"/>
              </w:numPr>
              <w:ind w:right="544"/>
            </w:pPr>
            <w:r>
              <w:t>29</w:t>
            </w:r>
            <w:r>
              <w:rPr>
                <w:vertAlign w:val="superscript"/>
              </w:rPr>
              <w:t>th</w:t>
            </w:r>
            <w:r>
              <w:t xml:space="preserve"> July – Groundworks including foundations.</w:t>
            </w:r>
          </w:p>
          <w:p w14:paraId="19343901" w14:textId="77777777" w:rsidR="00C90978" w:rsidRDefault="003952A5">
            <w:pPr>
              <w:numPr>
                <w:ilvl w:val="0"/>
                <w:numId w:val="2"/>
              </w:numPr>
              <w:ind w:right="544"/>
            </w:pPr>
            <w:r>
              <w:t>22</w:t>
            </w:r>
            <w:r>
              <w:rPr>
                <w:vertAlign w:val="superscript"/>
              </w:rPr>
              <w:t xml:space="preserve">nd </w:t>
            </w:r>
            <w:r>
              <w:t>August – New building is expected to land, subject to all going according to plan.</w:t>
            </w:r>
          </w:p>
          <w:p w14:paraId="037B9A02" w14:textId="77777777" w:rsidR="00C90978" w:rsidRDefault="003952A5">
            <w:pPr>
              <w:numPr>
                <w:ilvl w:val="0"/>
                <w:numId w:val="2"/>
              </w:numPr>
              <w:ind w:right="544"/>
            </w:pPr>
            <w:r>
              <w:t>26</w:t>
            </w:r>
            <w:r>
              <w:rPr>
                <w:vertAlign w:val="superscript"/>
              </w:rPr>
              <w:t>th</w:t>
            </w:r>
            <w:r>
              <w:t xml:space="preserve"> August - Service connections</w:t>
            </w:r>
          </w:p>
          <w:p w14:paraId="37CFEC82" w14:textId="77777777" w:rsidR="00C90978" w:rsidRDefault="003952A5">
            <w:pPr>
              <w:numPr>
                <w:ilvl w:val="0"/>
                <w:numId w:val="2"/>
              </w:numPr>
              <w:ind w:right="544"/>
            </w:pPr>
            <w:r>
              <w:t>1</w:t>
            </w:r>
            <w:r>
              <w:rPr>
                <w:vertAlign w:val="superscript"/>
              </w:rPr>
              <w:t>st</w:t>
            </w:r>
            <w:r>
              <w:t xml:space="preserve"> September - Welfare unit will be removed from the primary school car park; welfare will be moved to be self-contained within the new building. A </w:t>
            </w:r>
            <w:proofErr w:type="spellStart"/>
            <w:r>
              <w:t>portaloo</w:t>
            </w:r>
            <w:proofErr w:type="spellEnd"/>
            <w:r>
              <w:t xml:space="preserve"> will be on site.</w:t>
            </w:r>
          </w:p>
          <w:p w14:paraId="3EB11064" w14:textId="77777777" w:rsidR="00C90978" w:rsidRDefault="003952A5">
            <w:pPr>
              <w:numPr>
                <w:ilvl w:val="0"/>
                <w:numId w:val="2"/>
              </w:numPr>
              <w:ind w:right="544"/>
            </w:pPr>
            <w:r>
              <w:t>2</w:t>
            </w:r>
            <w:r>
              <w:rPr>
                <w:vertAlign w:val="superscript"/>
              </w:rPr>
              <w:t>nd</w:t>
            </w:r>
            <w:r>
              <w:t xml:space="preserve"> September - Internal works and returning grounds to a suitable state.</w:t>
            </w:r>
          </w:p>
          <w:p w14:paraId="29CEAC03" w14:textId="77777777" w:rsidR="00C90978" w:rsidRDefault="003952A5">
            <w:pPr>
              <w:numPr>
                <w:ilvl w:val="0"/>
                <w:numId w:val="2"/>
              </w:numPr>
              <w:ind w:right="544"/>
            </w:pPr>
            <w:r>
              <w:t>22</w:t>
            </w:r>
            <w:r>
              <w:rPr>
                <w:vertAlign w:val="superscript"/>
              </w:rPr>
              <w:t>nd</w:t>
            </w:r>
            <w:r>
              <w:t xml:space="preserve"> September - Snagging.</w:t>
            </w:r>
          </w:p>
          <w:p w14:paraId="78A9C734" w14:textId="77777777" w:rsidR="00C90978" w:rsidRDefault="003952A5">
            <w:pPr>
              <w:numPr>
                <w:ilvl w:val="0"/>
                <w:numId w:val="2"/>
              </w:numPr>
              <w:ind w:right="544"/>
            </w:pPr>
            <w:r>
              <w:t>26</w:t>
            </w:r>
            <w:r>
              <w:rPr>
                <w:vertAlign w:val="superscript"/>
              </w:rPr>
              <w:t>th</w:t>
            </w:r>
            <w:r>
              <w:t xml:space="preserve"> September - Building handover.</w:t>
            </w:r>
          </w:p>
          <w:p w14:paraId="244C071C" w14:textId="77777777" w:rsidR="00C90978" w:rsidRDefault="003952A5">
            <w:pPr>
              <w:numPr>
                <w:ilvl w:val="0"/>
                <w:numId w:val="2"/>
              </w:numPr>
              <w:ind w:right="544"/>
            </w:pPr>
            <w:r>
              <w:t>6</w:t>
            </w:r>
            <w:r>
              <w:rPr>
                <w:vertAlign w:val="superscript"/>
              </w:rPr>
              <w:t>th</w:t>
            </w:r>
            <w:r>
              <w:t xml:space="preserve"> October - The preschool is expected to be back in operation.</w:t>
            </w:r>
          </w:p>
          <w:p w14:paraId="13B98255" w14:textId="77777777" w:rsidR="00C90978" w:rsidRDefault="00C90978">
            <w:pPr>
              <w:ind w:right="544"/>
            </w:pPr>
          </w:p>
          <w:p w14:paraId="4EC9C374" w14:textId="77777777" w:rsidR="00C90978" w:rsidRDefault="003952A5">
            <w:pPr>
              <w:ind w:right="544"/>
            </w:pPr>
            <w:r>
              <w:t xml:space="preserve">The Assistant Clerk will be holding weekly meetings with the construction company throughout the project, with the Deputy Clerk covering if the Assistant Clerk is absent. </w:t>
            </w:r>
          </w:p>
          <w:p w14:paraId="2D5C2B68" w14:textId="77777777" w:rsidR="00C90978" w:rsidRDefault="00C90978">
            <w:pPr>
              <w:ind w:right="544"/>
            </w:pPr>
          </w:p>
          <w:p w14:paraId="43FA0EB2" w14:textId="77777777" w:rsidR="00C90978" w:rsidRDefault="003952A5">
            <w:pPr>
              <w:ind w:right="544"/>
            </w:pPr>
            <w:r>
              <w:t xml:space="preserve">Councillors and Preschool staff will be invited to view the building during the week commencing 22nd September. </w:t>
            </w:r>
          </w:p>
          <w:p w14:paraId="6B129B4D" w14:textId="77777777" w:rsidR="00C90978" w:rsidRDefault="00C90978">
            <w:pPr>
              <w:ind w:right="544"/>
            </w:pPr>
          </w:p>
          <w:p w14:paraId="43DCD49B" w14:textId="77777777" w:rsidR="00C90978" w:rsidRDefault="003952A5">
            <w:pPr>
              <w:ind w:right="544"/>
            </w:pPr>
            <w:r>
              <w:t>The Assistant Clerk has met with District Councillor Jimmi Lee to discuss the Community Grant Scheme offered by Broadland District Council, with the aim of securing funding for essential items including kitchen supplies, utensils, chairs, tables, first aid and emergency equipment, whiteboards, and other necessary resources.</w:t>
            </w:r>
          </w:p>
          <w:p w14:paraId="09D50D10" w14:textId="77777777" w:rsidR="00C90978" w:rsidRDefault="00C90978">
            <w:pPr>
              <w:ind w:right="544"/>
            </w:pPr>
          </w:p>
          <w:p w14:paraId="4D62CE9E" w14:textId="77777777" w:rsidR="00C90978" w:rsidRDefault="003952A5">
            <w:pPr>
              <w:ind w:right="544"/>
            </w:pPr>
            <w:r>
              <w:t xml:space="preserve">The Assistant Clerk will make contact with BBC News to arrange publicity for the building’s opening. </w:t>
            </w:r>
          </w:p>
          <w:p w14:paraId="629D58E4" w14:textId="77777777" w:rsidR="00C90978" w:rsidRDefault="00C90978">
            <w:pPr>
              <w:ind w:right="544"/>
            </w:pPr>
          </w:p>
          <w:p w14:paraId="49680655" w14:textId="77777777" w:rsidR="00C90978" w:rsidRDefault="003952A5">
            <w:pPr>
              <w:ind w:right="544"/>
            </w:pPr>
            <w:r>
              <w:t>There will be an opening ceremony confirmed nearer the project end date.</w:t>
            </w:r>
          </w:p>
          <w:p w14:paraId="36C7CD1C" w14:textId="77777777" w:rsidR="00C90978" w:rsidRDefault="00C90978">
            <w:pPr>
              <w:ind w:right="544"/>
            </w:pPr>
          </w:p>
        </w:tc>
      </w:tr>
      <w:tr w:rsidR="00C90978" w14:paraId="629178DE" w14:textId="77777777">
        <w:tc>
          <w:tcPr>
            <w:tcW w:w="714" w:type="dxa"/>
          </w:tcPr>
          <w:p w14:paraId="71002D18" w14:textId="77777777" w:rsidR="00C90978" w:rsidRDefault="003952A5">
            <w:r>
              <w:t>5.6</w:t>
            </w:r>
          </w:p>
        </w:tc>
        <w:tc>
          <w:tcPr>
            <w:tcW w:w="9929" w:type="dxa"/>
          </w:tcPr>
          <w:p w14:paraId="2ECEE9E8" w14:textId="77777777" w:rsidR="00C90978" w:rsidRDefault="003952A5">
            <w:r>
              <w:rPr>
                <w:b/>
              </w:rPr>
              <w:t xml:space="preserve">Fairhaven Primary School PTA </w:t>
            </w:r>
            <w:r>
              <w:t>requested a donation towards the cost of installing a gate between the school and the adjacent play area, with a total quoted cost of £1,000. South Walsham Parish Council and Upton with Fishley Parish Council have each contributed £100. The Council agreed to donate £100 towards the project.</w:t>
            </w:r>
          </w:p>
          <w:p w14:paraId="52F02A3E" w14:textId="77777777" w:rsidR="00C90978" w:rsidRDefault="00C90978">
            <w:pPr>
              <w:ind w:right="544"/>
            </w:pPr>
          </w:p>
        </w:tc>
      </w:tr>
      <w:tr w:rsidR="00C90978" w14:paraId="30882EC5" w14:textId="77777777">
        <w:tc>
          <w:tcPr>
            <w:tcW w:w="714" w:type="dxa"/>
            <w:tcBorders>
              <w:bottom w:val="nil"/>
            </w:tcBorders>
          </w:tcPr>
          <w:p w14:paraId="01D6CF85" w14:textId="77777777" w:rsidR="00C90978" w:rsidRDefault="003952A5">
            <w:r>
              <w:t>5.7</w:t>
            </w:r>
          </w:p>
        </w:tc>
        <w:tc>
          <w:tcPr>
            <w:tcW w:w="9929" w:type="dxa"/>
            <w:tcBorders>
              <w:bottom w:val="nil"/>
            </w:tcBorders>
          </w:tcPr>
          <w:p w14:paraId="28E3BFE4" w14:textId="77777777" w:rsidR="00C90978" w:rsidRDefault="003952A5">
            <w:pPr>
              <w:ind w:right="544"/>
            </w:pPr>
            <w:r>
              <w:t xml:space="preserve">It was agreed that the Council would manage the funds held for </w:t>
            </w:r>
            <w:r>
              <w:rPr>
                <w:b/>
              </w:rPr>
              <w:t>Acle Good Neighbours</w:t>
            </w:r>
            <w:r>
              <w:t>, currently totalling £3,338.18, to avoid Lloyds Bank charging £51 per annum for maintaining a little-use account. The money will be held under a separate line in the accounts.</w:t>
            </w:r>
          </w:p>
          <w:p w14:paraId="44454581" w14:textId="77777777" w:rsidR="00C90978" w:rsidRDefault="00C90978">
            <w:pPr>
              <w:ind w:right="544"/>
            </w:pPr>
          </w:p>
        </w:tc>
      </w:tr>
      <w:tr w:rsidR="00C90978" w14:paraId="67B67B20" w14:textId="77777777">
        <w:tc>
          <w:tcPr>
            <w:tcW w:w="714" w:type="dxa"/>
            <w:tcBorders>
              <w:top w:val="nil"/>
              <w:left w:val="nil"/>
              <w:bottom w:val="nil"/>
              <w:right w:val="nil"/>
            </w:tcBorders>
          </w:tcPr>
          <w:p w14:paraId="73770B4A" w14:textId="77777777" w:rsidR="00C90978" w:rsidRDefault="003952A5">
            <w:r>
              <w:t>5.8</w:t>
            </w:r>
          </w:p>
        </w:tc>
        <w:tc>
          <w:tcPr>
            <w:tcW w:w="9929" w:type="dxa"/>
            <w:tcBorders>
              <w:top w:val="nil"/>
              <w:left w:val="nil"/>
              <w:bottom w:val="nil"/>
              <w:right w:val="nil"/>
            </w:tcBorders>
          </w:tcPr>
          <w:p w14:paraId="38F8F9EA" w14:textId="77777777" w:rsidR="00C90978" w:rsidRDefault="003952A5">
            <w:pPr>
              <w:ind w:right="544"/>
            </w:pPr>
            <w:r>
              <w:t xml:space="preserve">The </w:t>
            </w:r>
            <w:proofErr w:type="spellStart"/>
            <w:r>
              <w:rPr>
                <w:b/>
              </w:rPr>
              <w:t>Norsecare</w:t>
            </w:r>
            <w:proofErr w:type="spellEnd"/>
            <w:r>
              <w:rPr>
                <w:b/>
              </w:rPr>
              <w:t xml:space="preserve"> contract with Norfolk County Council</w:t>
            </w:r>
            <w:r>
              <w:t xml:space="preserve"> is due to end in March 2026. As the contract’s conclusion approaches, other potential providers will be reviewed. </w:t>
            </w:r>
            <w:proofErr w:type="spellStart"/>
            <w:r>
              <w:t>Norsecare</w:t>
            </w:r>
            <w:proofErr w:type="spellEnd"/>
            <w:r>
              <w:t xml:space="preserve"> will continue to provide services as a bridging arrangement if necessary. It was noted that the Swallowtail service falls under the </w:t>
            </w:r>
            <w:proofErr w:type="spellStart"/>
            <w:r>
              <w:t>Norsecare</w:t>
            </w:r>
            <w:proofErr w:type="spellEnd"/>
            <w:r>
              <w:t xml:space="preserve"> contract.</w:t>
            </w:r>
          </w:p>
          <w:p w14:paraId="42984C5E" w14:textId="77777777" w:rsidR="00C90978" w:rsidRDefault="00C90978">
            <w:pPr>
              <w:ind w:right="544"/>
            </w:pPr>
          </w:p>
        </w:tc>
      </w:tr>
      <w:tr w:rsidR="00C90978" w14:paraId="2172193A" w14:textId="77777777">
        <w:tc>
          <w:tcPr>
            <w:tcW w:w="714" w:type="dxa"/>
            <w:tcBorders>
              <w:top w:val="nil"/>
              <w:left w:val="nil"/>
              <w:bottom w:val="nil"/>
              <w:right w:val="nil"/>
            </w:tcBorders>
          </w:tcPr>
          <w:p w14:paraId="5E9E77AE" w14:textId="77777777" w:rsidR="00C90978" w:rsidRDefault="003952A5">
            <w:r>
              <w:t>5.9</w:t>
            </w:r>
          </w:p>
        </w:tc>
        <w:tc>
          <w:tcPr>
            <w:tcW w:w="9929" w:type="dxa"/>
            <w:tcBorders>
              <w:top w:val="nil"/>
              <w:left w:val="nil"/>
              <w:bottom w:val="nil"/>
              <w:right w:val="nil"/>
            </w:tcBorders>
          </w:tcPr>
          <w:p w14:paraId="00622E20" w14:textId="77777777" w:rsidR="00C90978" w:rsidRDefault="003952A5">
            <w:pPr>
              <w:ind w:right="544"/>
            </w:pPr>
            <w:r>
              <w:t xml:space="preserve">It was indicated in the committee report map submitted by Norfolk County Council that the </w:t>
            </w:r>
            <w:r>
              <w:rPr>
                <w:b/>
              </w:rPr>
              <w:t>planning application adjacent to the Glover Road</w:t>
            </w:r>
            <w:r>
              <w:t xml:space="preserve"> estate would cover all the land up to the woods. However, Norfolk County Council has since clarified that the application will be made only for the portion of land already allocated in the Greater Norwich Local Plan, excluding the additional area depicted on the map.</w:t>
            </w:r>
          </w:p>
          <w:p w14:paraId="519021EB" w14:textId="77777777" w:rsidR="00C90978" w:rsidRDefault="00C90978">
            <w:pPr>
              <w:ind w:right="544"/>
            </w:pPr>
          </w:p>
        </w:tc>
      </w:tr>
      <w:tr w:rsidR="00C90978" w14:paraId="7F329000" w14:textId="77777777">
        <w:tc>
          <w:tcPr>
            <w:tcW w:w="714" w:type="dxa"/>
            <w:tcBorders>
              <w:top w:val="nil"/>
              <w:left w:val="nil"/>
              <w:bottom w:val="nil"/>
              <w:right w:val="nil"/>
            </w:tcBorders>
          </w:tcPr>
          <w:p w14:paraId="313E9AAA" w14:textId="77777777" w:rsidR="00C90978" w:rsidRDefault="003952A5">
            <w:r>
              <w:lastRenderedPageBreak/>
              <w:t>5.10</w:t>
            </w:r>
          </w:p>
        </w:tc>
        <w:tc>
          <w:tcPr>
            <w:tcW w:w="9929" w:type="dxa"/>
            <w:tcBorders>
              <w:top w:val="nil"/>
              <w:left w:val="nil"/>
              <w:bottom w:val="nil"/>
              <w:right w:val="nil"/>
            </w:tcBorders>
          </w:tcPr>
          <w:p w14:paraId="49C0485E" w14:textId="77777777" w:rsidR="00C90978" w:rsidRDefault="003952A5">
            <w:pPr>
              <w:shd w:val="clear" w:color="auto" w:fill="FFFFFF"/>
              <w:rPr>
                <w:highlight w:val="white"/>
              </w:rPr>
            </w:pPr>
            <w:r>
              <w:rPr>
                <w:b/>
                <w:highlight w:val="white"/>
              </w:rPr>
              <w:t>Crocus Homes</w:t>
            </w:r>
            <w:r>
              <w:rPr>
                <w:highlight w:val="white"/>
              </w:rPr>
              <w:t xml:space="preserve"> has confirmed that they have obtained permission from Norfolk County Council to carry out highway works to add a footpath as part of the planning permission for the land north of </w:t>
            </w:r>
            <w:proofErr w:type="spellStart"/>
            <w:r>
              <w:rPr>
                <w:highlight w:val="white"/>
              </w:rPr>
              <w:t>Leffins</w:t>
            </w:r>
            <w:proofErr w:type="spellEnd"/>
            <w:r>
              <w:rPr>
                <w:highlight w:val="white"/>
              </w:rPr>
              <w:t xml:space="preserve"> Lane. The work is scheduled to commence on 1</w:t>
            </w:r>
            <w:r>
              <w:rPr>
                <w:highlight w:val="white"/>
                <w:vertAlign w:val="superscript"/>
              </w:rPr>
              <w:t>st</w:t>
            </w:r>
            <w:r>
              <w:rPr>
                <w:highlight w:val="white"/>
              </w:rPr>
              <w:t xml:space="preserve"> September, as it was not permitted during the school holidays. </w:t>
            </w:r>
          </w:p>
          <w:p w14:paraId="70A52B77" w14:textId="77777777" w:rsidR="00C90978" w:rsidRDefault="00C90978">
            <w:pPr>
              <w:shd w:val="clear" w:color="auto" w:fill="FFFFFF"/>
              <w:rPr>
                <w:highlight w:val="white"/>
              </w:rPr>
            </w:pPr>
          </w:p>
          <w:p w14:paraId="0B8174F6" w14:textId="77777777" w:rsidR="00C90978" w:rsidRDefault="003952A5">
            <w:pPr>
              <w:shd w:val="clear" w:color="auto" w:fill="FFFFFF"/>
              <w:rPr>
                <w:highlight w:val="white"/>
              </w:rPr>
            </w:pPr>
            <w:r>
              <w:rPr>
                <w:highlight w:val="white"/>
              </w:rPr>
              <w:t>Councillors noted that it was unclear from the plans whether the footpath extends westbound from Daisy Way up to Station Road; the Deputy Clerk will investigate this further.</w:t>
            </w:r>
          </w:p>
          <w:p w14:paraId="0070B73F" w14:textId="77777777" w:rsidR="00C90978" w:rsidRDefault="00C90978">
            <w:pPr>
              <w:shd w:val="clear" w:color="auto" w:fill="FFFFFF"/>
              <w:rPr>
                <w:highlight w:val="white"/>
              </w:rPr>
            </w:pPr>
          </w:p>
        </w:tc>
      </w:tr>
      <w:tr w:rsidR="00C90978" w14:paraId="71F352CD" w14:textId="77777777">
        <w:tc>
          <w:tcPr>
            <w:tcW w:w="714" w:type="dxa"/>
            <w:tcBorders>
              <w:top w:val="nil"/>
            </w:tcBorders>
          </w:tcPr>
          <w:p w14:paraId="51CB3EF8" w14:textId="77777777" w:rsidR="00C90978" w:rsidRDefault="003952A5">
            <w:r>
              <w:t>5.11</w:t>
            </w:r>
          </w:p>
        </w:tc>
        <w:tc>
          <w:tcPr>
            <w:tcW w:w="9929" w:type="dxa"/>
            <w:tcBorders>
              <w:top w:val="nil"/>
            </w:tcBorders>
          </w:tcPr>
          <w:p w14:paraId="7D3B95EB" w14:textId="77777777" w:rsidR="00C90978" w:rsidRDefault="003952A5">
            <w:pPr>
              <w:ind w:right="544"/>
              <w:rPr>
                <w:b/>
              </w:rPr>
            </w:pPr>
            <w:r>
              <w:rPr>
                <w:b/>
                <w:highlight w:val="white"/>
              </w:rPr>
              <w:t>Acle Academy</w:t>
            </w:r>
            <w:r>
              <w:rPr>
                <w:highlight w:val="white"/>
              </w:rPr>
              <w:t xml:space="preserve"> raised £170 for the foodbank, which has been paid into the foodbank’s account.</w:t>
            </w:r>
            <w:r>
              <w:rPr>
                <w:highlight w:val="white"/>
              </w:rPr>
              <w:br/>
            </w:r>
          </w:p>
        </w:tc>
      </w:tr>
      <w:tr w:rsidR="00C90978" w14:paraId="3F1F8FC3" w14:textId="77777777">
        <w:tc>
          <w:tcPr>
            <w:tcW w:w="714" w:type="dxa"/>
          </w:tcPr>
          <w:p w14:paraId="1EBC7B2F" w14:textId="77777777" w:rsidR="00C90978" w:rsidRDefault="003952A5">
            <w:r>
              <w:t>5.12</w:t>
            </w:r>
          </w:p>
        </w:tc>
        <w:tc>
          <w:tcPr>
            <w:tcW w:w="9929" w:type="dxa"/>
          </w:tcPr>
          <w:p w14:paraId="3FCE8587" w14:textId="77777777" w:rsidR="00C90978" w:rsidRDefault="003952A5">
            <w:pPr>
              <w:ind w:right="544"/>
            </w:pPr>
            <w:r>
              <w:t xml:space="preserve">Councillors have agreed to replace the backing of the </w:t>
            </w:r>
            <w:r>
              <w:rPr>
                <w:b/>
              </w:rPr>
              <w:t>Recreation Centre notice board</w:t>
            </w:r>
            <w:r>
              <w:t xml:space="preserve"> with a PVC foam board.</w:t>
            </w:r>
          </w:p>
          <w:p w14:paraId="70E56282" w14:textId="77777777" w:rsidR="00C90978" w:rsidRDefault="00C90978">
            <w:pPr>
              <w:ind w:right="544"/>
            </w:pPr>
          </w:p>
          <w:p w14:paraId="2B010698" w14:textId="77777777" w:rsidR="00C90978" w:rsidRDefault="003952A5">
            <w:pPr>
              <w:ind w:right="544"/>
            </w:pPr>
            <w:r>
              <w:t xml:space="preserve">It was suggested to consider relocating the </w:t>
            </w:r>
            <w:r>
              <w:rPr>
                <w:b/>
              </w:rPr>
              <w:t>old notice board</w:t>
            </w:r>
            <w:r>
              <w:t xml:space="preserve"> from the Recreation Centre, which is underutilised due to the larger Recreation Centre board, to Glover Road, and to replace the damaged polycarbonate. The Assistant Clerk will investigate whether this is feasible.</w:t>
            </w:r>
          </w:p>
          <w:p w14:paraId="6166C850" w14:textId="77777777" w:rsidR="00C90978" w:rsidRDefault="00C90978">
            <w:pPr>
              <w:ind w:right="544"/>
              <w:rPr>
                <w:b/>
              </w:rPr>
            </w:pPr>
          </w:p>
        </w:tc>
      </w:tr>
      <w:tr w:rsidR="00C90978" w14:paraId="20D72450" w14:textId="77777777">
        <w:tc>
          <w:tcPr>
            <w:tcW w:w="714" w:type="dxa"/>
          </w:tcPr>
          <w:p w14:paraId="38DAF87E" w14:textId="77777777" w:rsidR="00C90978" w:rsidRDefault="003952A5">
            <w:r>
              <w:t>5.13</w:t>
            </w:r>
          </w:p>
        </w:tc>
        <w:tc>
          <w:tcPr>
            <w:tcW w:w="9929" w:type="dxa"/>
          </w:tcPr>
          <w:p w14:paraId="437BCCA5" w14:textId="77777777" w:rsidR="00C90978" w:rsidRDefault="003952A5">
            <w:pPr>
              <w:ind w:right="544"/>
              <w:rPr>
                <w:b/>
              </w:rPr>
            </w:pPr>
            <w:r>
              <w:rPr>
                <w:b/>
              </w:rPr>
              <w:t xml:space="preserve">Acle Parish Council’s insurance </w:t>
            </w:r>
            <w:r>
              <w:t>has been renewed. The Council remains within its three-year contract with Zurich.</w:t>
            </w:r>
          </w:p>
          <w:p w14:paraId="7F66ABBB" w14:textId="77777777" w:rsidR="00C90978" w:rsidRDefault="00C90978">
            <w:pPr>
              <w:ind w:right="544"/>
            </w:pPr>
          </w:p>
        </w:tc>
      </w:tr>
      <w:tr w:rsidR="00C90978" w14:paraId="2AF5DB34" w14:textId="77777777">
        <w:tc>
          <w:tcPr>
            <w:tcW w:w="714" w:type="dxa"/>
          </w:tcPr>
          <w:p w14:paraId="7898E2CE" w14:textId="77777777" w:rsidR="00C90978" w:rsidRDefault="003952A5">
            <w:r>
              <w:t>6</w:t>
            </w:r>
          </w:p>
        </w:tc>
        <w:tc>
          <w:tcPr>
            <w:tcW w:w="9929" w:type="dxa"/>
          </w:tcPr>
          <w:p w14:paraId="1C41FF8F" w14:textId="77777777" w:rsidR="00C90978" w:rsidRDefault="003952A5">
            <w:pPr>
              <w:pBdr>
                <w:top w:val="nil"/>
                <w:left w:val="nil"/>
                <w:bottom w:val="nil"/>
                <w:right w:val="nil"/>
                <w:between w:val="nil"/>
              </w:pBdr>
              <w:spacing w:after="200" w:line="276" w:lineRule="auto"/>
              <w:ind w:right="544" w:hanging="1"/>
              <w:rPr>
                <w:color w:val="000000"/>
              </w:rPr>
            </w:pPr>
            <w:r>
              <w:rPr>
                <w:b/>
                <w:color w:val="000000"/>
              </w:rPr>
              <w:t>PLANNING</w:t>
            </w:r>
          </w:p>
        </w:tc>
      </w:tr>
      <w:tr w:rsidR="00C90978" w14:paraId="1AE5775F" w14:textId="77777777">
        <w:tc>
          <w:tcPr>
            <w:tcW w:w="714" w:type="dxa"/>
          </w:tcPr>
          <w:p w14:paraId="34E733F5" w14:textId="77777777" w:rsidR="00C90978" w:rsidRDefault="003952A5">
            <w:r>
              <w:t>6.1</w:t>
            </w:r>
          </w:p>
        </w:tc>
        <w:tc>
          <w:tcPr>
            <w:tcW w:w="9929" w:type="dxa"/>
          </w:tcPr>
          <w:p w14:paraId="24C0FE38" w14:textId="77777777" w:rsidR="00C90978" w:rsidRDefault="003952A5">
            <w:pPr>
              <w:pBdr>
                <w:top w:val="nil"/>
                <w:left w:val="nil"/>
                <w:bottom w:val="nil"/>
                <w:right w:val="nil"/>
                <w:between w:val="nil"/>
              </w:pBdr>
              <w:spacing w:after="200" w:line="276" w:lineRule="auto"/>
              <w:ind w:right="544" w:hanging="1"/>
              <w:rPr>
                <w:color w:val="000000"/>
              </w:rPr>
            </w:pPr>
            <w:r>
              <w:rPr>
                <w:color w:val="000000"/>
              </w:rPr>
              <w:t>The following planning applications were reviewed by the Planning Committee:</w:t>
            </w:r>
          </w:p>
        </w:tc>
      </w:tr>
      <w:tr w:rsidR="00C90978" w14:paraId="05DA05B7" w14:textId="77777777">
        <w:tc>
          <w:tcPr>
            <w:tcW w:w="714" w:type="dxa"/>
          </w:tcPr>
          <w:p w14:paraId="702146DC" w14:textId="77777777" w:rsidR="00C90978" w:rsidRDefault="003952A5">
            <w:r>
              <w:t>6.1.1</w:t>
            </w:r>
          </w:p>
        </w:tc>
        <w:tc>
          <w:tcPr>
            <w:tcW w:w="9929" w:type="dxa"/>
          </w:tcPr>
          <w:p w14:paraId="47A84D79" w14:textId="77777777" w:rsidR="00C90978" w:rsidRDefault="003952A5">
            <w:pPr>
              <w:pBdr>
                <w:top w:val="nil"/>
                <w:left w:val="nil"/>
                <w:bottom w:val="nil"/>
                <w:right w:val="nil"/>
                <w:between w:val="nil"/>
              </w:pBdr>
              <w:spacing w:line="276" w:lineRule="auto"/>
              <w:ind w:right="544" w:hanging="1"/>
              <w:rPr>
                <w:color w:val="000000"/>
              </w:rPr>
            </w:pPr>
            <w:r>
              <w:rPr>
                <w:b/>
                <w:color w:val="000000"/>
              </w:rPr>
              <w:t>Former Police Station</w:t>
            </w:r>
            <w:r>
              <w:rPr>
                <w:color w:val="000000"/>
              </w:rPr>
              <w:t xml:space="preserve"> – revised plans – 5 dwellings (2025/1084). This application is for two houses at the front, </w:t>
            </w:r>
            <w:r>
              <w:t>1 house in the middle</w:t>
            </w:r>
            <w:r>
              <w:rPr>
                <w:color w:val="000000"/>
              </w:rPr>
              <w:t xml:space="preserve"> and </w:t>
            </w:r>
            <w:r>
              <w:t>2</w:t>
            </w:r>
            <w:r>
              <w:rPr>
                <w:color w:val="000000"/>
              </w:rPr>
              <w:t xml:space="preserve"> bungalows at the back. The previous application was for the two houses and 4 bun</w:t>
            </w:r>
            <w:r>
              <w:t xml:space="preserve">galows. </w:t>
            </w:r>
            <w:r>
              <w:rPr>
                <w:highlight w:val="white"/>
              </w:rPr>
              <w:t xml:space="preserve">The size of the turning circle has been addressed in the latest plans (to conform to regulations), hence the reduction from 6 dwellings to 5. </w:t>
            </w:r>
            <w:r>
              <w:t xml:space="preserve">Councillors objected to </w:t>
            </w:r>
            <w:r>
              <w:rPr>
                <w:color w:val="000000"/>
              </w:rPr>
              <w:t>the proposed plans on several grounds, including overdevelopment of the site, the proximity of the bungalows to the rear boundary, and co</w:t>
            </w:r>
            <w:r>
              <w:rPr>
                <w:color w:val="000000"/>
              </w:rPr>
              <w:t>ncerns that one centrally located house would overlook a neighbouring property.</w:t>
            </w:r>
          </w:p>
          <w:p w14:paraId="1EB0F5FF" w14:textId="77777777" w:rsidR="00C90978" w:rsidRDefault="00C90978">
            <w:pPr>
              <w:pBdr>
                <w:top w:val="nil"/>
                <w:left w:val="nil"/>
                <w:bottom w:val="nil"/>
                <w:right w:val="nil"/>
                <w:between w:val="nil"/>
              </w:pBdr>
              <w:spacing w:line="276" w:lineRule="auto"/>
              <w:ind w:right="544" w:hanging="1"/>
              <w:rPr>
                <w:color w:val="000000"/>
              </w:rPr>
            </w:pPr>
          </w:p>
        </w:tc>
      </w:tr>
      <w:tr w:rsidR="00C90978" w14:paraId="6AD7B325" w14:textId="77777777">
        <w:tc>
          <w:tcPr>
            <w:tcW w:w="714" w:type="dxa"/>
          </w:tcPr>
          <w:p w14:paraId="1819FB4D" w14:textId="77777777" w:rsidR="00C90978" w:rsidRDefault="003952A5">
            <w:r>
              <w:t>6.1.2</w:t>
            </w:r>
          </w:p>
        </w:tc>
        <w:tc>
          <w:tcPr>
            <w:tcW w:w="9929" w:type="dxa"/>
          </w:tcPr>
          <w:p w14:paraId="37CA66D4" w14:textId="77777777" w:rsidR="00C90978" w:rsidRDefault="003952A5">
            <w:pPr>
              <w:pBdr>
                <w:top w:val="nil"/>
                <w:left w:val="nil"/>
                <w:bottom w:val="nil"/>
                <w:right w:val="nil"/>
                <w:between w:val="nil"/>
              </w:pBdr>
              <w:spacing w:after="200" w:line="276" w:lineRule="auto"/>
              <w:ind w:right="544" w:hanging="1"/>
              <w:rPr>
                <w:color w:val="000000"/>
              </w:rPr>
            </w:pPr>
            <w:r>
              <w:rPr>
                <w:b/>
                <w:color w:val="000000"/>
              </w:rPr>
              <w:t>Land opposite 56 Damgate Lane</w:t>
            </w:r>
            <w:r>
              <w:rPr>
                <w:color w:val="000000"/>
              </w:rPr>
              <w:t xml:space="preserve">, development of three dwellings – (2025/2089). This is for the land east of the new houses currently being built. The Councillors strongly objected to the proposed plans. Their objections included concerns over potential damage to the hedge bordering an ancient trackway, as the addition of a footpath would require cutting back the hedge by approximately 1.5 metres, likely causing significant disturbance. The </w:t>
            </w:r>
            <w:proofErr w:type="spellStart"/>
            <w:r>
              <w:rPr>
                <w:color w:val="000000"/>
              </w:rPr>
              <w:t>Arboricultural</w:t>
            </w:r>
            <w:proofErr w:type="spellEnd"/>
            <w:r>
              <w:rPr>
                <w:color w:val="000000"/>
              </w:rPr>
              <w:t xml:space="preserve"> Impact Assessment details further removal of hedges opposite properties 46 and 56, w</w:t>
            </w:r>
            <w:r>
              <w:rPr>
                <w:color w:val="000000"/>
              </w:rPr>
              <w:t>hich raised additional concerns. Councillors emphasised that removing any trees or hedgerows will negatively affect flooding in the area. The environmental report submitted by the developers attempts to reclassify the flood zone from Zone 3 to Zone 1, a change that the Councillors challenge. Additionally, it was noted that the road is not sufficiently wide to allow safe vehicle turning when exiting the site. Members of the public also voiced concerns regarding this development.</w:t>
            </w:r>
          </w:p>
        </w:tc>
      </w:tr>
      <w:tr w:rsidR="00C90978" w14:paraId="3CFFC4BA" w14:textId="77777777">
        <w:tc>
          <w:tcPr>
            <w:tcW w:w="714" w:type="dxa"/>
          </w:tcPr>
          <w:p w14:paraId="7000945D" w14:textId="77777777" w:rsidR="00C90978" w:rsidRDefault="003952A5">
            <w:r>
              <w:lastRenderedPageBreak/>
              <w:t>6.1.3</w:t>
            </w:r>
          </w:p>
        </w:tc>
        <w:tc>
          <w:tcPr>
            <w:tcW w:w="9929" w:type="dxa"/>
            <w:tcBorders>
              <w:bottom w:val="nil"/>
            </w:tcBorders>
          </w:tcPr>
          <w:p w14:paraId="6148B2C9" w14:textId="77777777" w:rsidR="00C90978" w:rsidRDefault="003952A5">
            <w:pPr>
              <w:pBdr>
                <w:top w:val="nil"/>
                <w:left w:val="nil"/>
                <w:bottom w:val="nil"/>
                <w:right w:val="nil"/>
                <w:between w:val="nil"/>
              </w:pBdr>
              <w:spacing w:after="200" w:line="276" w:lineRule="auto"/>
              <w:ind w:right="544" w:hanging="1"/>
              <w:rPr>
                <w:b/>
              </w:rPr>
            </w:pPr>
            <w:r>
              <w:rPr>
                <w:b/>
              </w:rPr>
              <w:t>2, The Hill</w:t>
            </w:r>
            <w:r>
              <w:t xml:space="preserve">, extension (2025/2165). This is for a </w:t>
            </w:r>
            <w:proofErr w:type="gramStart"/>
            <w:r>
              <w:t>t</w:t>
            </w:r>
            <w:r>
              <w:rPr>
                <w:color w:val="222222"/>
                <w:highlight w:val="white"/>
              </w:rPr>
              <w:t>wo storey</w:t>
            </w:r>
            <w:proofErr w:type="gramEnd"/>
            <w:r>
              <w:rPr>
                <w:color w:val="222222"/>
                <w:highlight w:val="white"/>
              </w:rPr>
              <w:t xml:space="preserve"> side extension open to carport at ground floor level and new bedroom at first floor. Dormer window at front of extension with single small roof light to rear. Remove small window on rear elevation, replace with roof window to rear facing bedroom.</w:t>
            </w:r>
            <w:r>
              <w:rPr>
                <w:b/>
              </w:rPr>
              <w:t xml:space="preserve"> </w:t>
            </w:r>
            <w:r>
              <w:t>There were no objections to the plans.</w:t>
            </w:r>
          </w:p>
        </w:tc>
      </w:tr>
      <w:tr w:rsidR="00C90978" w14:paraId="1C78E58D" w14:textId="77777777">
        <w:tc>
          <w:tcPr>
            <w:tcW w:w="714" w:type="dxa"/>
            <w:tcBorders>
              <w:right w:val="nil"/>
            </w:tcBorders>
          </w:tcPr>
          <w:p w14:paraId="3B2AE924" w14:textId="77777777" w:rsidR="00C90978" w:rsidRDefault="003952A5">
            <w:r>
              <w:t>6.1.4</w:t>
            </w:r>
          </w:p>
        </w:tc>
        <w:tc>
          <w:tcPr>
            <w:tcW w:w="9929" w:type="dxa"/>
            <w:tcBorders>
              <w:top w:val="nil"/>
              <w:left w:val="nil"/>
              <w:bottom w:val="nil"/>
              <w:right w:val="nil"/>
            </w:tcBorders>
          </w:tcPr>
          <w:p w14:paraId="783ECE2F" w14:textId="77777777" w:rsidR="00C90978" w:rsidRDefault="003952A5">
            <w:pPr>
              <w:pBdr>
                <w:top w:val="nil"/>
                <w:left w:val="nil"/>
                <w:bottom w:val="nil"/>
                <w:right w:val="nil"/>
                <w:between w:val="nil"/>
              </w:pBdr>
              <w:spacing w:after="200" w:line="276" w:lineRule="auto"/>
              <w:ind w:right="544" w:hanging="1"/>
            </w:pPr>
            <w:r>
              <w:rPr>
                <w:b/>
              </w:rPr>
              <w:t>1, Carters Loke</w:t>
            </w:r>
            <w:r>
              <w:t xml:space="preserve"> - revised plans - </w:t>
            </w:r>
            <w:r>
              <w:rPr>
                <w:highlight w:val="white"/>
              </w:rPr>
              <w:t>Proposed two storey rear and side extensions. (2025/0739)</w:t>
            </w:r>
            <w:r>
              <w:t>. There were no objections to the plans.</w:t>
            </w:r>
          </w:p>
        </w:tc>
      </w:tr>
      <w:tr w:rsidR="00C90978" w14:paraId="120BF58C" w14:textId="77777777">
        <w:tc>
          <w:tcPr>
            <w:tcW w:w="714" w:type="dxa"/>
            <w:tcBorders>
              <w:right w:val="nil"/>
            </w:tcBorders>
          </w:tcPr>
          <w:p w14:paraId="650B0B17" w14:textId="77777777" w:rsidR="00C90978" w:rsidRDefault="003952A5">
            <w:r>
              <w:t>6.2</w:t>
            </w:r>
          </w:p>
        </w:tc>
        <w:tc>
          <w:tcPr>
            <w:tcW w:w="9929" w:type="dxa"/>
            <w:tcBorders>
              <w:top w:val="nil"/>
              <w:left w:val="nil"/>
              <w:bottom w:val="nil"/>
              <w:right w:val="nil"/>
            </w:tcBorders>
          </w:tcPr>
          <w:p w14:paraId="73B56C63" w14:textId="77777777" w:rsidR="00C90978" w:rsidRDefault="003952A5">
            <w:pPr>
              <w:pBdr>
                <w:top w:val="nil"/>
                <w:left w:val="nil"/>
                <w:bottom w:val="nil"/>
                <w:right w:val="nil"/>
                <w:between w:val="nil"/>
              </w:pBdr>
              <w:spacing w:after="200" w:line="276" w:lineRule="auto"/>
              <w:ind w:right="544" w:hanging="1"/>
              <w:rPr>
                <w:b/>
                <w:color w:val="000000"/>
              </w:rPr>
            </w:pPr>
            <w:r>
              <w:rPr>
                <w:b/>
                <w:color w:val="000000"/>
              </w:rPr>
              <w:t>Decisions by Broadland District Council:</w:t>
            </w:r>
          </w:p>
        </w:tc>
      </w:tr>
      <w:tr w:rsidR="00C90978" w14:paraId="1E72EAE0" w14:textId="77777777">
        <w:tc>
          <w:tcPr>
            <w:tcW w:w="714" w:type="dxa"/>
            <w:tcBorders>
              <w:right w:val="nil"/>
            </w:tcBorders>
          </w:tcPr>
          <w:p w14:paraId="6FD7BEC5" w14:textId="77777777" w:rsidR="00C90978" w:rsidRDefault="00C90978"/>
        </w:tc>
        <w:tc>
          <w:tcPr>
            <w:tcW w:w="9929" w:type="dxa"/>
            <w:tcBorders>
              <w:top w:val="nil"/>
              <w:left w:val="nil"/>
              <w:bottom w:val="nil"/>
              <w:right w:val="nil"/>
            </w:tcBorders>
          </w:tcPr>
          <w:p w14:paraId="42BE6D46" w14:textId="77777777" w:rsidR="00C90978" w:rsidRDefault="003952A5">
            <w:pPr>
              <w:pBdr>
                <w:top w:val="nil"/>
                <w:left w:val="nil"/>
                <w:bottom w:val="nil"/>
                <w:right w:val="nil"/>
                <w:between w:val="nil"/>
              </w:pBdr>
              <w:spacing w:after="200" w:line="276" w:lineRule="auto"/>
              <w:ind w:right="544" w:hanging="1"/>
              <w:rPr>
                <w:color w:val="000000"/>
              </w:rPr>
            </w:pPr>
            <w:r>
              <w:rPr>
                <w:b/>
                <w:color w:val="000000"/>
              </w:rPr>
              <w:t>65, Fletcher Way</w:t>
            </w:r>
            <w:r>
              <w:rPr>
                <w:color w:val="000000"/>
              </w:rPr>
              <w:t xml:space="preserve"> – extension to form annexe (2025/1183) – permission granted</w:t>
            </w:r>
          </w:p>
        </w:tc>
      </w:tr>
      <w:tr w:rsidR="00C90978" w14:paraId="118A465A" w14:textId="77777777">
        <w:tc>
          <w:tcPr>
            <w:tcW w:w="714" w:type="dxa"/>
            <w:tcBorders>
              <w:right w:val="nil"/>
            </w:tcBorders>
          </w:tcPr>
          <w:p w14:paraId="39A9620D" w14:textId="77777777" w:rsidR="00C90978" w:rsidRDefault="003952A5">
            <w:r>
              <w:t>6.3</w:t>
            </w:r>
          </w:p>
        </w:tc>
        <w:tc>
          <w:tcPr>
            <w:tcW w:w="9929" w:type="dxa"/>
            <w:tcBorders>
              <w:top w:val="nil"/>
              <w:left w:val="nil"/>
              <w:bottom w:val="nil"/>
              <w:right w:val="nil"/>
            </w:tcBorders>
          </w:tcPr>
          <w:p w14:paraId="32235BEC" w14:textId="77777777" w:rsidR="00C90978" w:rsidRDefault="003952A5">
            <w:pPr>
              <w:pBdr>
                <w:top w:val="nil"/>
                <w:left w:val="nil"/>
                <w:bottom w:val="nil"/>
                <w:right w:val="nil"/>
                <w:between w:val="nil"/>
              </w:pBdr>
              <w:spacing w:after="200" w:line="276" w:lineRule="auto"/>
              <w:ind w:right="544" w:hanging="1"/>
              <w:rPr>
                <w:color w:val="000000"/>
              </w:rPr>
            </w:pPr>
            <w:r>
              <w:rPr>
                <w:color w:val="000000"/>
              </w:rPr>
              <w:t xml:space="preserve">It is reported that the planning application for the </w:t>
            </w:r>
            <w:r>
              <w:rPr>
                <w:b/>
                <w:color w:val="000000"/>
              </w:rPr>
              <w:t xml:space="preserve">land south of </w:t>
            </w:r>
            <w:proofErr w:type="spellStart"/>
            <w:r>
              <w:rPr>
                <w:b/>
                <w:color w:val="000000"/>
              </w:rPr>
              <w:t>Leffins</w:t>
            </w:r>
            <w:proofErr w:type="spellEnd"/>
            <w:r>
              <w:rPr>
                <w:b/>
                <w:color w:val="000000"/>
              </w:rPr>
              <w:t xml:space="preserve"> Lane</w:t>
            </w:r>
            <w:r>
              <w:rPr>
                <w:color w:val="000000"/>
              </w:rPr>
              <w:t xml:space="preserve"> will be considered by Broadland District Council’s Planning Committee on 13</w:t>
            </w:r>
            <w:r>
              <w:rPr>
                <w:color w:val="000000"/>
                <w:vertAlign w:val="superscript"/>
              </w:rPr>
              <w:t>th</w:t>
            </w:r>
            <w:r>
              <w:rPr>
                <w:color w:val="000000"/>
              </w:rPr>
              <w:t xml:space="preserve"> August. The Parish Clerk and/or Deputy Clerk will attend the meeting and set out the Parish Council’s objections to the plans. </w:t>
            </w:r>
          </w:p>
        </w:tc>
      </w:tr>
      <w:tr w:rsidR="00C90978" w14:paraId="3A4783DD" w14:textId="77777777">
        <w:tc>
          <w:tcPr>
            <w:tcW w:w="714" w:type="dxa"/>
          </w:tcPr>
          <w:p w14:paraId="00B9A777" w14:textId="77777777" w:rsidR="00C90978" w:rsidRDefault="003952A5">
            <w:r>
              <w:t>7</w:t>
            </w:r>
          </w:p>
        </w:tc>
        <w:tc>
          <w:tcPr>
            <w:tcW w:w="9929" w:type="dxa"/>
            <w:tcBorders>
              <w:top w:val="nil"/>
            </w:tcBorders>
          </w:tcPr>
          <w:p w14:paraId="6D5A3F9E" w14:textId="77777777" w:rsidR="00C90978" w:rsidRDefault="003952A5">
            <w:pPr>
              <w:ind w:right="544"/>
              <w:rPr>
                <w:color w:val="333333"/>
              </w:rPr>
            </w:pPr>
            <w:r>
              <w:rPr>
                <w:b/>
                <w:color w:val="333333"/>
                <w:highlight w:val="white"/>
              </w:rPr>
              <w:t>REVIEW OF ACLE’S NEIGHBOURHOOD PLAN</w:t>
            </w:r>
          </w:p>
        </w:tc>
      </w:tr>
      <w:tr w:rsidR="00C90978" w14:paraId="31F3E3AD" w14:textId="77777777">
        <w:tc>
          <w:tcPr>
            <w:tcW w:w="714" w:type="dxa"/>
          </w:tcPr>
          <w:p w14:paraId="649A9737" w14:textId="77777777" w:rsidR="00C90978" w:rsidRDefault="003952A5">
            <w:r>
              <w:t>7.1</w:t>
            </w:r>
          </w:p>
        </w:tc>
        <w:tc>
          <w:tcPr>
            <w:tcW w:w="9929" w:type="dxa"/>
          </w:tcPr>
          <w:p w14:paraId="19A80255" w14:textId="77777777" w:rsidR="00C90978" w:rsidRDefault="003952A5">
            <w:pPr>
              <w:ind w:right="544"/>
              <w:rPr>
                <w:color w:val="333333"/>
              </w:rPr>
            </w:pPr>
            <w:r>
              <w:rPr>
                <w:color w:val="333333"/>
              </w:rPr>
              <w:t>The Steering Group met on 21</w:t>
            </w:r>
            <w:r>
              <w:rPr>
                <w:color w:val="333333"/>
                <w:vertAlign w:val="superscript"/>
              </w:rPr>
              <w:t>st</w:t>
            </w:r>
            <w:r>
              <w:rPr>
                <w:color w:val="333333"/>
              </w:rPr>
              <w:t xml:space="preserve"> July and reviewed additional policies, with the main housing policy still outstanding. The second version of the Design Code has now been received and reviewed by the Group. The consultant advised that this is likely the only opportunity for review, which has been taken. The Design Code has also been sent to the Broads Authority and Broadland District Council for their consideration.</w:t>
            </w:r>
          </w:p>
          <w:p w14:paraId="5D6E3930" w14:textId="77777777" w:rsidR="00C90978" w:rsidRDefault="00C90978">
            <w:pPr>
              <w:ind w:right="544"/>
              <w:rPr>
                <w:color w:val="333333"/>
              </w:rPr>
            </w:pPr>
          </w:p>
          <w:p w14:paraId="6894DD1F" w14:textId="77777777" w:rsidR="00C90978" w:rsidRDefault="003952A5">
            <w:pPr>
              <w:ind w:right="544"/>
              <w:rPr>
                <w:b/>
                <w:color w:val="333333"/>
                <w:highlight w:val="white"/>
              </w:rPr>
            </w:pPr>
            <w:r>
              <w:rPr>
                <w:color w:val="333333"/>
              </w:rPr>
              <w:t>The Broads Authority Local Plan has been received, and the Council is requested to review and submit any comments by 26</w:t>
            </w:r>
            <w:r>
              <w:rPr>
                <w:color w:val="333333"/>
                <w:vertAlign w:val="superscript"/>
              </w:rPr>
              <w:t>th</w:t>
            </w:r>
            <w:r>
              <w:rPr>
                <w:color w:val="333333"/>
              </w:rPr>
              <w:t xml:space="preserve"> September.  Consultation events will be held at the Recreation Centre, providing an opportunity for the public to attend and participate.</w:t>
            </w:r>
          </w:p>
        </w:tc>
      </w:tr>
    </w:tbl>
    <w:p w14:paraId="74722F86" w14:textId="77777777" w:rsidR="00C90978" w:rsidRDefault="00C90978"/>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C90978" w14:paraId="05559997" w14:textId="77777777">
        <w:tc>
          <w:tcPr>
            <w:tcW w:w="721" w:type="dxa"/>
          </w:tcPr>
          <w:p w14:paraId="5B96130D" w14:textId="77777777" w:rsidR="00C90978" w:rsidRDefault="003952A5">
            <w:pPr>
              <w:rPr>
                <w:b/>
              </w:rPr>
            </w:pPr>
            <w:r>
              <w:t>8</w:t>
            </w:r>
          </w:p>
        </w:tc>
        <w:tc>
          <w:tcPr>
            <w:tcW w:w="9474" w:type="dxa"/>
          </w:tcPr>
          <w:p w14:paraId="2765BECE" w14:textId="77777777" w:rsidR="00C90978" w:rsidRDefault="003952A5">
            <w:r>
              <w:rPr>
                <w:b/>
              </w:rPr>
              <w:t>FINANCE REPORT</w:t>
            </w:r>
            <w:r>
              <w:rPr>
                <w:b/>
              </w:rPr>
              <w:br/>
            </w:r>
            <w:r>
              <w:t>The finance report had been shared with all councillors in advance of the meeting:</w:t>
            </w:r>
          </w:p>
        </w:tc>
      </w:tr>
      <w:tr w:rsidR="00C90978" w14:paraId="2EB41FB9" w14:textId="77777777">
        <w:tc>
          <w:tcPr>
            <w:tcW w:w="721" w:type="dxa"/>
          </w:tcPr>
          <w:p w14:paraId="3FF1E489" w14:textId="77777777" w:rsidR="00C90978" w:rsidRDefault="00C90978">
            <w:pPr>
              <w:rPr>
                <w:b/>
              </w:rPr>
            </w:pPr>
          </w:p>
        </w:tc>
        <w:tc>
          <w:tcPr>
            <w:tcW w:w="9474" w:type="dxa"/>
          </w:tcPr>
          <w:p w14:paraId="3DD93BD4" w14:textId="77777777" w:rsidR="00C90978" w:rsidRDefault="00C90978">
            <w:pPr>
              <w:widowControl w:val="0"/>
              <w:pBdr>
                <w:top w:val="nil"/>
                <w:left w:val="nil"/>
                <w:bottom w:val="nil"/>
                <w:right w:val="nil"/>
                <w:between w:val="nil"/>
              </w:pBdr>
              <w:spacing w:line="276" w:lineRule="auto"/>
              <w:rPr>
                <w:b/>
              </w:rPr>
            </w:pPr>
          </w:p>
          <w:tbl>
            <w:tblPr>
              <w:tblStyle w:val="a5"/>
              <w:tblW w:w="9258"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474"/>
            </w:tblGrid>
            <w:tr w:rsidR="00C90978" w14:paraId="4AE0AAAF" w14:textId="77777777">
              <w:trPr>
                <w:trHeight w:val="291"/>
              </w:trPr>
              <w:tc>
                <w:tcPr>
                  <w:tcW w:w="2864" w:type="dxa"/>
                </w:tcPr>
                <w:p w14:paraId="51D9089C" w14:textId="77777777" w:rsidR="00C90978" w:rsidRDefault="003952A5">
                  <w:pPr>
                    <w:pBdr>
                      <w:top w:val="nil"/>
                      <w:left w:val="nil"/>
                      <w:bottom w:val="nil"/>
                      <w:right w:val="nil"/>
                      <w:between w:val="nil"/>
                    </w:pBdr>
                    <w:rPr>
                      <w:b/>
                      <w:color w:val="000000"/>
                    </w:rPr>
                  </w:pPr>
                  <w:r>
                    <w:rPr>
                      <w:b/>
                      <w:color w:val="000000"/>
                    </w:rPr>
                    <w:t>Receipts:</w:t>
                  </w:r>
                </w:p>
              </w:tc>
              <w:tc>
                <w:tcPr>
                  <w:tcW w:w="3920" w:type="dxa"/>
                </w:tcPr>
                <w:p w14:paraId="0E2C2549" w14:textId="77777777" w:rsidR="00C90978" w:rsidRDefault="00C90978">
                  <w:pPr>
                    <w:pBdr>
                      <w:top w:val="nil"/>
                      <w:left w:val="nil"/>
                      <w:bottom w:val="nil"/>
                      <w:right w:val="nil"/>
                      <w:between w:val="nil"/>
                    </w:pBdr>
                    <w:rPr>
                      <w:color w:val="000000"/>
                    </w:rPr>
                  </w:pPr>
                </w:p>
              </w:tc>
              <w:tc>
                <w:tcPr>
                  <w:tcW w:w="2474" w:type="dxa"/>
                </w:tcPr>
                <w:p w14:paraId="4E9F287A" w14:textId="77777777" w:rsidR="00C90978" w:rsidRDefault="003952A5">
                  <w:pPr>
                    <w:pBdr>
                      <w:top w:val="nil"/>
                      <w:left w:val="nil"/>
                      <w:bottom w:val="nil"/>
                      <w:right w:val="nil"/>
                      <w:between w:val="nil"/>
                    </w:pBdr>
                    <w:jc w:val="center"/>
                    <w:rPr>
                      <w:color w:val="000000"/>
                    </w:rPr>
                  </w:pPr>
                  <w:r>
                    <w:rPr>
                      <w:color w:val="000000"/>
                    </w:rPr>
                    <w:t xml:space="preserve">                       £</w:t>
                  </w:r>
                </w:p>
              </w:tc>
            </w:tr>
            <w:tr w:rsidR="00C90978" w14:paraId="063B9CC2" w14:textId="77777777">
              <w:tc>
                <w:tcPr>
                  <w:tcW w:w="2864" w:type="dxa"/>
                </w:tcPr>
                <w:p w14:paraId="2800D7AA" w14:textId="77777777" w:rsidR="00C90978" w:rsidRDefault="003952A5">
                  <w:pPr>
                    <w:pBdr>
                      <w:top w:val="nil"/>
                      <w:left w:val="nil"/>
                      <w:bottom w:val="nil"/>
                      <w:right w:val="nil"/>
                      <w:between w:val="nil"/>
                    </w:pBdr>
                    <w:rPr>
                      <w:color w:val="000000"/>
                    </w:rPr>
                  </w:pPr>
                  <w:r>
                    <w:rPr>
                      <w:color w:val="000000"/>
                    </w:rPr>
                    <w:t>42 The Street</w:t>
                  </w:r>
                </w:p>
              </w:tc>
              <w:tc>
                <w:tcPr>
                  <w:tcW w:w="3920" w:type="dxa"/>
                </w:tcPr>
                <w:p w14:paraId="435E514D" w14:textId="77777777" w:rsidR="00C90978" w:rsidRDefault="003952A5">
                  <w:pPr>
                    <w:pBdr>
                      <w:top w:val="nil"/>
                      <w:left w:val="nil"/>
                      <w:bottom w:val="nil"/>
                      <w:right w:val="nil"/>
                      <w:between w:val="nil"/>
                    </w:pBdr>
                    <w:rPr>
                      <w:color w:val="000000"/>
                    </w:rPr>
                  </w:pPr>
                  <w:r>
                    <w:rPr>
                      <w:color w:val="000000"/>
                    </w:rPr>
                    <w:t xml:space="preserve">Rent </w:t>
                  </w:r>
                </w:p>
              </w:tc>
              <w:tc>
                <w:tcPr>
                  <w:tcW w:w="2474" w:type="dxa"/>
                </w:tcPr>
                <w:p w14:paraId="1461C7D3" w14:textId="77777777" w:rsidR="00C90978" w:rsidRDefault="003952A5">
                  <w:pPr>
                    <w:pBdr>
                      <w:top w:val="nil"/>
                      <w:left w:val="nil"/>
                      <w:bottom w:val="nil"/>
                      <w:right w:val="nil"/>
                      <w:between w:val="nil"/>
                    </w:pBdr>
                    <w:jc w:val="right"/>
                    <w:rPr>
                      <w:color w:val="000000"/>
                    </w:rPr>
                  </w:pPr>
                  <w:r>
                    <w:rPr>
                      <w:color w:val="000000"/>
                    </w:rPr>
                    <w:t>828.00</w:t>
                  </w:r>
                </w:p>
              </w:tc>
            </w:tr>
            <w:tr w:rsidR="00C90978" w14:paraId="5EB3A8DE" w14:textId="77777777">
              <w:tc>
                <w:tcPr>
                  <w:tcW w:w="2864" w:type="dxa"/>
                </w:tcPr>
                <w:p w14:paraId="37F96D4F" w14:textId="77777777" w:rsidR="00C90978" w:rsidRDefault="003952A5">
                  <w:pPr>
                    <w:pBdr>
                      <w:top w:val="nil"/>
                      <w:left w:val="nil"/>
                      <w:bottom w:val="nil"/>
                      <w:right w:val="nil"/>
                      <w:between w:val="nil"/>
                    </w:pBdr>
                    <w:rPr>
                      <w:color w:val="000000"/>
                    </w:rPr>
                  </w:pPr>
                  <w:r>
                    <w:rPr>
                      <w:color w:val="000000"/>
                    </w:rPr>
                    <w:t>44 The Street</w:t>
                  </w:r>
                </w:p>
              </w:tc>
              <w:tc>
                <w:tcPr>
                  <w:tcW w:w="3920" w:type="dxa"/>
                </w:tcPr>
                <w:p w14:paraId="76E33754" w14:textId="77777777" w:rsidR="00C90978" w:rsidRDefault="003952A5">
                  <w:pPr>
                    <w:pBdr>
                      <w:top w:val="nil"/>
                      <w:left w:val="nil"/>
                      <w:bottom w:val="nil"/>
                      <w:right w:val="nil"/>
                      <w:between w:val="nil"/>
                    </w:pBdr>
                    <w:rPr>
                      <w:color w:val="000000"/>
                    </w:rPr>
                  </w:pPr>
                  <w:r>
                    <w:rPr>
                      <w:color w:val="000000"/>
                    </w:rPr>
                    <w:t xml:space="preserve">Rent </w:t>
                  </w:r>
                </w:p>
              </w:tc>
              <w:tc>
                <w:tcPr>
                  <w:tcW w:w="2474" w:type="dxa"/>
                </w:tcPr>
                <w:p w14:paraId="05CE843C" w14:textId="77777777" w:rsidR="00C90978" w:rsidRDefault="003952A5">
                  <w:pPr>
                    <w:pBdr>
                      <w:top w:val="nil"/>
                      <w:left w:val="nil"/>
                      <w:bottom w:val="nil"/>
                      <w:right w:val="nil"/>
                      <w:between w:val="nil"/>
                    </w:pBdr>
                    <w:jc w:val="right"/>
                    <w:rPr>
                      <w:color w:val="000000"/>
                    </w:rPr>
                  </w:pPr>
                  <w:r>
                    <w:rPr>
                      <w:color w:val="000000"/>
                    </w:rPr>
                    <w:t>625.00</w:t>
                  </w:r>
                </w:p>
              </w:tc>
            </w:tr>
            <w:tr w:rsidR="00C90978" w14:paraId="5265C88F" w14:textId="77777777">
              <w:trPr>
                <w:trHeight w:val="87"/>
              </w:trPr>
              <w:tc>
                <w:tcPr>
                  <w:tcW w:w="2864" w:type="dxa"/>
                </w:tcPr>
                <w:p w14:paraId="2D6239E5" w14:textId="77777777" w:rsidR="00C90978" w:rsidRDefault="003952A5">
                  <w:pPr>
                    <w:pBdr>
                      <w:top w:val="nil"/>
                      <w:left w:val="nil"/>
                      <w:bottom w:val="nil"/>
                      <w:right w:val="nil"/>
                      <w:between w:val="nil"/>
                    </w:pBdr>
                    <w:rPr>
                      <w:color w:val="000000"/>
                    </w:rPr>
                  </w:pPr>
                  <w:r>
                    <w:rPr>
                      <w:color w:val="000000"/>
                    </w:rPr>
                    <w:t>Broadland DC</w:t>
                  </w:r>
                </w:p>
              </w:tc>
              <w:tc>
                <w:tcPr>
                  <w:tcW w:w="3920" w:type="dxa"/>
                </w:tcPr>
                <w:p w14:paraId="2C53D997" w14:textId="77777777" w:rsidR="00C90978" w:rsidRDefault="003952A5">
                  <w:pPr>
                    <w:pBdr>
                      <w:top w:val="nil"/>
                      <w:left w:val="nil"/>
                      <w:bottom w:val="nil"/>
                      <w:right w:val="nil"/>
                      <w:between w:val="nil"/>
                    </w:pBdr>
                    <w:rPr>
                      <w:color w:val="000000"/>
                    </w:rPr>
                  </w:pPr>
                  <w:r>
                    <w:rPr>
                      <w:color w:val="000000"/>
                    </w:rPr>
                    <w:t xml:space="preserve">Lottery for foodbank </w:t>
                  </w:r>
                </w:p>
              </w:tc>
              <w:tc>
                <w:tcPr>
                  <w:tcW w:w="2474" w:type="dxa"/>
                </w:tcPr>
                <w:p w14:paraId="27CF2FB4" w14:textId="77777777" w:rsidR="00C90978" w:rsidRDefault="003952A5">
                  <w:pPr>
                    <w:pBdr>
                      <w:top w:val="nil"/>
                      <w:left w:val="nil"/>
                      <w:bottom w:val="nil"/>
                      <w:right w:val="nil"/>
                      <w:between w:val="nil"/>
                    </w:pBdr>
                    <w:jc w:val="right"/>
                    <w:rPr>
                      <w:color w:val="000000"/>
                    </w:rPr>
                  </w:pPr>
                  <w:r>
                    <w:rPr>
                      <w:color w:val="000000"/>
                    </w:rPr>
                    <w:t>17.50</w:t>
                  </w:r>
                </w:p>
              </w:tc>
            </w:tr>
            <w:tr w:rsidR="00C90978" w14:paraId="1139DBBF" w14:textId="77777777">
              <w:trPr>
                <w:trHeight w:val="87"/>
              </w:trPr>
              <w:tc>
                <w:tcPr>
                  <w:tcW w:w="2864" w:type="dxa"/>
                </w:tcPr>
                <w:p w14:paraId="25CBEA52" w14:textId="77777777" w:rsidR="00C90978" w:rsidRDefault="003952A5">
                  <w:pPr>
                    <w:pBdr>
                      <w:top w:val="nil"/>
                      <w:left w:val="nil"/>
                      <w:bottom w:val="nil"/>
                      <w:right w:val="nil"/>
                      <w:between w:val="nil"/>
                    </w:pBdr>
                    <w:rPr>
                      <w:color w:val="000000"/>
                    </w:rPr>
                  </w:pPr>
                  <w:r>
                    <w:rPr>
                      <w:color w:val="000000"/>
                    </w:rPr>
                    <w:t>Unit 2</w:t>
                  </w:r>
                </w:p>
              </w:tc>
              <w:tc>
                <w:tcPr>
                  <w:tcW w:w="3920" w:type="dxa"/>
                </w:tcPr>
                <w:p w14:paraId="1AE9137F" w14:textId="77777777" w:rsidR="00C90978" w:rsidRDefault="003952A5">
                  <w:pPr>
                    <w:pBdr>
                      <w:top w:val="nil"/>
                      <w:left w:val="nil"/>
                      <w:bottom w:val="nil"/>
                      <w:right w:val="nil"/>
                      <w:between w:val="nil"/>
                    </w:pBdr>
                    <w:rPr>
                      <w:color w:val="000000"/>
                    </w:rPr>
                  </w:pPr>
                  <w:r>
                    <w:rPr>
                      <w:color w:val="000000"/>
                    </w:rPr>
                    <w:t>Reimbursement electricity</w:t>
                  </w:r>
                </w:p>
              </w:tc>
              <w:tc>
                <w:tcPr>
                  <w:tcW w:w="2474" w:type="dxa"/>
                </w:tcPr>
                <w:p w14:paraId="7A9DC274" w14:textId="77777777" w:rsidR="00C90978" w:rsidRDefault="003952A5">
                  <w:pPr>
                    <w:pBdr>
                      <w:top w:val="nil"/>
                      <w:left w:val="nil"/>
                      <w:bottom w:val="nil"/>
                      <w:right w:val="nil"/>
                      <w:between w:val="nil"/>
                    </w:pBdr>
                    <w:jc w:val="right"/>
                    <w:rPr>
                      <w:color w:val="000000"/>
                    </w:rPr>
                  </w:pPr>
                  <w:r>
                    <w:rPr>
                      <w:color w:val="000000"/>
                    </w:rPr>
                    <w:t>584.26</w:t>
                  </w:r>
                </w:p>
              </w:tc>
            </w:tr>
            <w:tr w:rsidR="00C90978" w14:paraId="3D83EF89" w14:textId="77777777">
              <w:trPr>
                <w:trHeight w:val="87"/>
              </w:trPr>
              <w:tc>
                <w:tcPr>
                  <w:tcW w:w="2864" w:type="dxa"/>
                </w:tcPr>
                <w:p w14:paraId="73AFEEBF" w14:textId="77777777" w:rsidR="00C90978" w:rsidRDefault="003952A5">
                  <w:pPr>
                    <w:pBdr>
                      <w:top w:val="nil"/>
                      <w:left w:val="nil"/>
                      <w:bottom w:val="nil"/>
                      <w:right w:val="nil"/>
                      <w:between w:val="nil"/>
                    </w:pBdr>
                    <w:rPr>
                      <w:color w:val="000000"/>
                    </w:rPr>
                  </w:pPr>
                  <w:r>
                    <w:rPr>
                      <w:color w:val="000000"/>
                    </w:rPr>
                    <w:t>Unit 3</w:t>
                  </w:r>
                </w:p>
              </w:tc>
              <w:tc>
                <w:tcPr>
                  <w:tcW w:w="3920" w:type="dxa"/>
                </w:tcPr>
                <w:p w14:paraId="3F6716B7" w14:textId="77777777" w:rsidR="00C90978" w:rsidRDefault="003952A5">
                  <w:pPr>
                    <w:pBdr>
                      <w:top w:val="nil"/>
                      <w:left w:val="nil"/>
                      <w:bottom w:val="nil"/>
                      <w:right w:val="nil"/>
                      <w:between w:val="nil"/>
                    </w:pBdr>
                    <w:rPr>
                      <w:color w:val="000000"/>
                    </w:rPr>
                  </w:pPr>
                  <w:r>
                    <w:rPr>
                      <w:color w:val="000000"/>
                    </w:rPr>
                    <w:t>Reimbursement electricity</w:t>
                  </w:r>
                </w:p>
              </w:tc>
              <w:tc>
                <w:tcPr>
                  <w:tcW w:w="2474" w:type="dxa"/>
                </w:tcPr>
                <w:p w14:paraId="70DF31BC" w14:textId="77777777" w:rsidR="00C90978" w:rsidRDefault="003952A5">
                  <w:pPr>
                    <w:pBdr>
                      <w:top w:val="nil"/>
                      <w:left w:val="nil"/>
                      <w:bottom w:val="nil"/>
                      <w:right w:val="nil"/>
                      <w:between w:val="nil"/>
                    </w:pBdr>
                    <w:jc w:val="right"/>
                    <w:rPr>
                      <w:color w:val="000000"/>
                    </w:rPr>
                  </w:pPr>
                  <w:r>
                    <w:rPr>
                      <w:color w:val="000000"/>
                    </w:rPr>
                    <w:t>83.22</w:t>
                  </w:r>
                </w:p>
              </w:tc>
            </w:tr>
            <w:tr w:rsidR="00C90978" w14:paraId="777E3C99" w14:textId="77777777">
              <w:trPr>
                <w:trHeight w:val="87"/>
              </w:trPr>
              <w:tc>
                <w:tcPr>
                  <w:tcW w:w="2864" w:type="dxa"/>
                </w:tcPr>
                <w:p w14:paraId="09892687" w14:textId="77777777" w:rsidR="00C90978" w:rsidRDefault="003952A5">
                  <w:pPr>
                    <w:pBdr>
                      <w:top w:val="nil"/>
                      <w:left w:val="nil"/>
                      <w:bottom w:val="nil"/>
                      <w:right w:val="nil"/>
                      <w:between w:val="nil"/>
                    </w:pBdr>
                    <w:rPr>
                      <w:color w:val="000000"/>
                    </w:rPr>
                  </w:pPr>
                  <w:r>
                    <w:rPr>
                      <w:color w:val="000000"/>
                    </w:rPr>
                    <w:t>Various</w:t>
                  </w:r>
                </w:p>
              </w:tc>
              <w:tc>
                <w:tcPr>
                  <w:tcW w:w="3920" w:type="dxa"/>
                </w:tcPr>
                <w:p w14:paraId="6D97AEA8" w14:textId="77777777" w:rsidR="00C90978" w:rsidRDefault="003952A5">
                  <w:pPr>
                    <w:pBdr>
                      <w:top w:val="nil"/>
                      <w:left w:val="nil"/>
                      <w:bottom w:val="nil"/>
                      <w:right w:val="nil"/>
                      <w:between w:val="nil"/>
                    </w:pBdr>
                    <w:rPr>
                      <w:color w:val="000000"/>
                    </w:rPr>
                  </w:pPr>
                  <w:r>
                    <w:rPr>
                      <w:color w:val="000000"/>
                    </w:rPr>
                    <w:t>Burial and memorial fees</w:t>
                  </w:r>
                </w:p>
              </w:tc>
              <w:tc>
                <w:tcPr>
                  <w:tcW w:w="2474" w:type="dxa"/>
                </w:tcPr>
                <w:p w14:paraId="6F1443E9" w14:textId="77777777" w:rsidR="00C90978" w:rsidRDefault="003952A5">
                  <w:pPr>
                    <w:pBdr>
                      <w:top w:val="nil"/>
                      <w:left w:val="nil"/>
                      <w:bottom w:val="nil"/>
                      <w:right w:val="nil"/>
                      <w:between w:val="nil"/>
                    </w:pBdr>
                    <w:jc w:val="right"/>
                    <w:rPr>
                      <w:color w:val="000000"/>
                    </w:rPr>
                  </w:pPr>
                  <w:r>
                    <w:rPr>
                      <w:color w:val="000000"/>
                    </w:rPr>
                    <w:t>45.00</w:t>
                  </w:r>
                </w:p>
              </w:tc>
            </w:tr>
            <w:tr w:rsidR="00C90978" w14:paraId="1C1E3620" w14:textId="77777777">
              <w:trPr>
                <w:trHeight w:val="87"/>
              </w:trPr>
              <w:tc>
                <w:tcPr>
                  <w:tcW w:w="2864" w:type="dxa"/>
                </w:tcPr>
                <w:p w14:paraId="40E7BCA2" w14:textId="77777777" w:rsidR="00C90978" w:rsidRDefault="003952A5">
                  <w:pPr>
                    <w:pBdr>
                      <w:top w:val="nil"/>
                      <w:left w:val="nil"/>
                      <w:bottom w:val="nil"/>
                      <w:right w:val="nil"/>
                      <w:between w:val="nil"/>
                    </w:pBdr>
                    <w:rPr>
                      <w:color w:val="000000"/>
                    </w:rPr>
                  </w:pPr>
                  <w:r>
                    <w:rPr>
                      <w:color w:val="000000"/>
                    </w:rPr>
                    <w:t>Upton PC</w:t>
                  </w:r>
                </w:p>
              </w:tc>
              <w:tc>
                <w:tcPr>
                  <w:tcW w:w="3920" w:type="dxa"/>
                </w:tcPr>
                <w:p w14:paraId="153C60DB" w14:textId="77777777" w:rsidR="00C90978" w:rsidRDefault="003952A5">
                  <w:pPr>
                    <w:pBdr>
                      <w:top w:val="nil"/>
                      <w:left w:val="nil"/>
                      <w:bottom w:val="nil"/>
                      <w:right w:val="nil"/>
                      <w:between w:val="nil"/>
                    </w:pBdr>
                    <w:rPr>
                      <w:color w:val="000000"/>
                    </w:rPr>
                  </w:pPr>
                  <w:r>
                    <w:rPr>
                      <w:color w:val="000000"/>
                    </w:rPr>
                    <w:t>Reimbursement costs</w:t>
                  </w:r>
                </w:p>
              </w:tc>
              <w:tc>
                <w:tcPr>
                  <w:tcW w:w="2474" w:type="dxa"/>
                </w:tcPr>
                <w:p w14:paraId="485C6868" w14:textId="77777777" w:rsidR="00C90978" w:rsidRDefault="003952A5">
                  <w:pPr>
                    <w:pBdr>
                      <w:top w:val="nil"/>
                      <w:left w:val="nil"/>
                      <w:bottom w:val="nil"/>
                      <w:right w:val="nil"/>
                      <w:between w:val="nil"/>
                    </w:pBdr>
                    <w:jc w:val="right"/>
                    <w:rPr>
                      <w:color w:val="000000"/>
                    </w:rPr>
                  </w:pPr>
                  <w:r>
                    <w:rPr>
                      <w:color w:val="000000"/>
                    </w:rPr>
                    <w:t>75.84</w:t>
                  </w:r>
                </w:p>
              </w:tc>
            </w:tr>
            <w:tr w:rsidR="00C90978" w14:paraId="642FDD20" w14:textId="77777777">
              <w:trPr>
                <w:trHeight w:val="87"/>
              </w:trPr>
              <w:tc>
                <w:tcPr>
                  <w:tcW w:w="2864" w:type="dxa"/>
                </w:tcPr>
                <w:p w14:paraId="4E0F2305" w14:textId="77777777" w:rsidR="00C90978" w:rsidRDefault="003952A5">
                  <w:pPr>
                    <w:pBdr>
                      <w:top w:val="nil"/>
                      <w:left w:val="nil"/>
                      <w:bottom w:val="nil"/>
                      <w:right w:val="nil"/>
                      <w:between w:val="nil"/>
                    </w:pBdr>
                    <w:rPr>
                      <w:color w:val="000000"/>
                    </w:rPr>
                  </w:pPr>
                  <w:r>
                    <w:rPr>
                      <w:color w:val="000000"/>
                    </w:rPr>
                    <w:t>Lloyds</w:t>
                  </w:r>
                </w:p>
              </w:tc>
              <w:tc>
                <w:tcPr>
                  <w:tcW w:w="3920" w:type="dxa"/>
                </w:tcPr>
                <w:p w14:paraId="35BF55E7" w14:textId="77777777" w:rsidR="00C90978" w:rsidRDefault="003952A5">
                  <w:pPr>
                    <w:pBdr>
                      <w:top w:val="nil"/>
                      <w:left w:val="nil"/>
                      <w:bottom w:val="nil"/>
                      <w:right w:val="nil"/>
                      <w:between w:val="nil"/>
                    </w:pBdr>
                    <w:rPr>
                      <w:color w:val="000000"/>
                    </w:rPr>
                  </w:pPr>
                  <w:r>
                    <w:rPr>
                      <w:color w:val="000000"/>
                    </w:rPr>
                    <w:t>Bank interest for month</w:t>
                  </w:r>
                </w:p>
              </w:tc>
              <w:tc>
                <w:tcPr>
                  <w:tcW w:w="2474" w:type="dxa"/>
                </w:tcPr>
                <w:p w14:paraId="084F45A7" w14:textId="77777777" w:rsidR="00C90978" w:rsidRDefault="003952A5">
                  <w:pPr>
                    <w:pBdr>
                      <w:top w:val="nil"/>
                      <w:left w:val="nil"/>
                      <w:bottom w:val="nil"/>
                      <w:right w:val="nil"/>
                      <w:between w:val="nil"/>
                    </w:pBdr>
                    <w:jc w:val="right"/>
                    <w:rPr>
                      <w:color w:val="000000"/>
                    </w:rPr>
                  </w:pPr>
                  <w:r>
                    <w:rPr>
                      <w:color w:val="000000"/>
                    </w:rPr>
                    <w:t>18.46</w:t>
                  </w:r>
                </w:p>
              </w:tc>
            </w:tr>
            <w:tr w:rsidR="00C90978" w14:paraId="4BFEF377" w14:textId="77777777">
              <w:trPr>
                <w:trHeight w:val="87"/>
              </w:trPr>
              <w:tc>
                <w:tcPr>
                  <w:tcW w:w="2864" w:type="dxa"/>
                </w:tcPr>
                <w:p w14:paraId="1B42FD14" w14:textId="77777777" w:rsidR="00C90978" w:rsidRDefault="003952A5">
                  <w:pPr>
                    <w:pBdr>
                      <w:top w:val="nil"/>
                      <w:left w:val="nil"/>
                      <w:bottom w:val="nil"/>
                      <w:right w:val="nil"/>
                      <w:between w:val="nil"/>
                    </w:pBdr>
                    <w:rPr>
                      <w:color w:val="000000"/>
                    </w:rPr>
                  </w:pPr>
                  <w:r>
                    <w:rPr>
                      <w:color w:val="000000"/>
                    </w:rPr>
                    <w:t>Acle Borderland Trust</w:t>
                  </w:r>
                </w:p>
              </w:tc>
              <w:tc>
                <w:tcPr>
                  <w:tcW w:w="3920" w:type="dxa"/>
                </w:tcPr>
                <w:p w14:paraId="73F3A3AE" w14:textId="77777777" w:rsidR="00C90978" w:rsidRDefault="003952A5">
                  <w:pPr>
                    <w:pBdr>
                      <w:top w:val="nil"/>
                      <w:left w:val="nil"/>
                      <w:bottom w:val="nil"/>
                      <w:right w:val="nil"/>
                      <w:between w:val="nil"/>
                    </w:pBdr>
                    <w:rPr>
                      <w:color w:val="000000"/>
                    </w:rPr>
                  </w:pPr>
                  <w:r>
                    <w:rPr>
                      <w:color w:val="000000"/>
                    </w:rPr>
                    <w:t>Donation</w:t>
                  </w:r>
                </w:p>
              </w:tc>
              <w:tc>
                <w:tcPr>
                  <w:tcW w:w="2474" w:type="dxa"/>
                </w:tcPr>
                <w:p w14:paraId="64DB4BFC" w14:textId="77777777" w:rsidR="00C90978" w:rsidRDefault="003952A5">
                  <w:pPr>
                    <w:pBdr>
                      <w:top w:val="nil"/>
                      <w:left w:val="nil"/>
                      <w:bottom w:val="nil"/>
                      <w:right w:val="nil"/>
                      <w:between w:val="nil"/>
                    </w:pBdr>
                    <w:jc w:val="right"/>
                    <w:rPr>
                      <w:color w:val="000000"/>
                    </w:rPr>
                  </w:pPr>
                  <w:r>
                    <w:rPr>
                      <w:color w:val="000000"/>
                    </w:rPr>
                    <w:t>15,000.00</w:t>
                  </w:r>
                </w:p>
              </w:tc>
            </w:tr>
            <w:tr w:rsidR="00C90978" w14:paraId="35752E2C" w14:textId="77777777">
              <w:trPr>
                <w:trHeight w:val="87"/>
              </w:trPr>
              <w:tc>
                <w:tcPr>
                  <w:tcW w:w="2864" w:type="dxa"/>
                </w:tcPr>
                <w:p w14:paraId="0ECEEBCF" w14:textId="77777777" w:rsidR="00C90978" w:rsidRDefault="003952A5">
                  <w:pPr>
                    <w:pBdr>
                      <w:top w:val="nil"/>
                      <w:left w:val="nil"/>
                      <w:bottom w:val="nil"/>
                      <w:right w:val="nil"/>
                      <w:between w:val="nil"/>
                    </w:pBdr>
                    <w:rPr>
                      <w:color w:val="000000"/>
                    </w:rPr>
                  </w:pPr>
                  <w:r>
                    <w:rPr>
                      <w:color w:val="000000"/>
                    </w:rPr>
                    <w:t>Mills &amp; Reeve</w:t>
                  </w:r>
                </w:p>
              </w:tc>
              <w:tc>
                <w:tcPr>
                  <w:tcW w:w="3920" w:type="dxa"/>
                </w:tcPr>
                <w:p w14:paraId="333913EE" w14:textId="77777777" w:rsidR="00C90978" w:rsidRDefault="003952A5">
                  <w:pPr>
                    <w:pBdr>
                      <w:top w:val="nil"/>
                      <w:left w:val="nil"/>
                      <w:bottom w:val="nil"/>
                      <w:right w:val="nil"/>
                      <w:between w:val="nil"/>
                    </w:pBdr>
                    <w:rPr>
                      <w:color w:val="000000"/>
                    </w:rPr>
                  </w:pPr>
                  <w:r>
                    <w:rPr>
                      <w:color w:val="000000"/>
                    </w:rPr>
                    <w:t>Interest on client account</w:t>
                  </w:r>
                </w:p>
              </w:tc>
              <w:tc>
                <w:tcPr>
                  <w:tcW w:w="2474" w:type="dxa"/>
                </w:tcPr>
                <w:p w14:paraId="2FBE5FFD" w14:textId="77777777" w:rsidR="00C90978" w:rsidRDefault="003952A5">
                  <w:pPr>
                    <w:pBdr>
                      <w:top w:val="nil"/>
                      <w:left w:val="nil"/>
                      <w:bottom w:val="nil"/>
                      <w:right w:val="nil"/>
                      <w:between w:val="nil"/>
                    </w:pBdr>
                    <w:jc w:val="right"/>
                    <w:rPr>
                      <w:color w:val="000000"/>
                    </w:rPr>
                  </w:pPr>
                  <w:r>
                    <w:rPr>
                      <w:color w:val="000000"/>
                    </w:rPr>
                    <w:t>45.85</w:t>
                  </w:r>
                </w:p>
              </w:tc>
            </w:tr>
            <w:tr w:rsidR="00C90978" w14:paraId="2E79404A" w14:textId="77777777">
              <w:trPr>
                <w:trHeight w:val="87"/>
              </w:trPr>
              <w:tc>
                <w:tcPr>
                  <w:tcW w:w="2864" w:type="dxa"/>
                </w:tcPr>
                <w:p w14:paraId="6B792FD7" w14:textId="77777777" w:rsidR="00C90978" w:rsidRDefault="003952A5">
                  <w:pPr>
                    <w:pBdr>
                      <w:top w:val="nil"/>
                      <w:left w:val="nil"/>
                      <w:bottom w:val="nil"/>
                      <w:right w:val="nil"/>
                      <w:between w:val="nil"/>
                    </w:pBdr>
                    <w:rPr>
                      <w:color w:val="000000"/>
                    </w:rPr>
                  </w:pPr>
                  <w:r>
                    <w:rPr>
                      <w:color w:val="000000"/>
                    </w:rPr>
                    <w:t>HMRC</w:t>
                  </w:r>
                </w:p>
              </w:tc>
              <w:tc>
                <w:tcPr>
                  <w:tcW w:w="3920" w:type="dxa"/>
                </w:tcPr>
                <w:p w14:paraId="232D2D7D" w14:textId="77777777" w:rsidR="00C90978" w:rsidRDefault="003952A5">
                  <w:pPr>
                    <w:pBdr>
                      <w:top w:val="nil"/>
                      <w:left w:val="nil"/>
                      <w:bottom w:val="nil"/>
                      <w:right w:val="nil"/>
                      <w:between w:val="nil"/>
                    </w:pBdr>
                    <w:rPr>
                      <w:color w:val="000000"/>
                    </w:rPr>
                  </w:pPr>
                  <w:r>
                    <w:rPr>
                      <w:color w:val="000000"/>
                    </w:rPr>
                    <w:t>VAT refund</w:t>
                  </w:r>
                </w:p>
              </w:tc>
              <w:tc>
                <w:tcPr>
                  <w:tcW w:w="2474" w:type="dxa"/>
                </w:tcPr>
                <w:p w14:paraId="1736DAEC" w14:textId="77777777" w:rsidR="00C90978" w:rsidRDefault="003952A5">
                  <w:pPr>
                    <w:pBdr>
                      <w:top w:val="nil"/>
                      <w:left w:val="nil"/>
                      <w:bottom w:val="nil"/>
                      <w:right w:val="nil"/>
                      <w:between w:val="nil"/>
                    </w:pBdr>
                    <w:jc w:val="right"/>
                    <w:rPr>
                      <w:color w:val="000000"/>
                    </w:rPr>
                  </w:pPr>
                  <w:r>
                    <w:rPr>
                      <w:color w:val="000000"/>
                    </w:rPr>
                    <w:t>42,570.21</w:t>
                  </w:r>
                </w:p>
              </w:tc>
            </w:tr>
            <w:tr w:rsidR="00C90978" w14:paraId="6AA3D822" w14:textId="77777777">
              <w:tc>
                <w:tcPr>
                  <w:tcW w:w="2864" w:type="dxa"/>
                </w:tcPr>
                <w:p w14:paraId="7CA42554" w14:textId="77777777" w:rsidR="00C90978" w:rsidRDefault="003952A5">
                  <w:pPr>
                    <w:pBdr>
                      <w:top w:val="nil"/>
                      <w:left w:val="nil"/>
                      <w:bottom w:val="nil"/>
                      <w:right w:val="nil"/>
                      <w:between w:val="nil"/>
                    </w:pBdr>
                    <w:rPr>
                      <w:b/>
                      <w:color w:val="000000"/>
                    </w:rPr>
                  </w:pPr>
                  <w:r>
                    <w:rPr>
                      <w:b/>
                      <w:color w:val="000000"/>
                    </w:rPr>
                    <w:t>Payments made:</w:t>
                  </w:r>
                </w:p>
              </w:tc>
              <w:tc>
                <w:tcPr>
                  <w:tcW w:w="3920" w:type="dxa"/>
                </w:tcPr>
                <w:p w14:paraId="40390E89" w14:textId="77777777" w:rsidR="00C90978" w:rsidRDefault="00C90978">
                  <w:pPr>
                    <w:pBdr>
                      <w:top w:val="nil"/>
                      <w:left w:val="nil"/>
                      <w:bottom w:val="nil"/>
                      <w:right w:val="nil"/>
                      <w:between w:val="nil"/>
                    </w:pBdr>
                    <w:rPr>
                      <w:color w:val="000000"/>
                    </w:rPr>
                  </w:pPr>
                </w:p>
              </w:tc>
              <w:tc>
                <w:tcPr>
                  <w:tcW w:w="2474" w:type="dxa"/>
                </w:tcPr>
                <w:p w14:paraId="67EF83E5" w14:textId="77777777" w:rsidR="00C90978" w:rsidRDefault="00C90978">
                  <w:pPr>
                    <w:pBdr>
                      <w:top w:val="nil"/>
                      <w:left w:val="nil"/>
                      <w:bottom w:val="nil"/>
                      <w:right w:val="nil"/>
                      <w:between w:val="nil"/>
                    </w:pBdr>
                    <w:jc w:val="right"/>
                    <w:rPr>
                      <w:color w:val="000000"/>
                    </w:rPr>
                  </w:pPr>
                </w:p>
              </w:tc>
            </w:tr>
            <w:tr w:rsidR="00C90978" w14:paraId="3B6F1D29" w14:textId="77777777">
              <w:tc>
                <w:tcPr>
                  <w:tcW w:w="2864" w:type="dxa"/>
                </w:tcPr>
                <w:p w14:paraId="2AA7786E" w14:textId="77777777" w:rsidR="00C90978" w:rsidRDefault="003952A5">
                  <w:pPr>
                    <w:pBdr>
                      <w:top w:val="nil"/>
                      <w:left w:val="nil"/>
                      <w:bottom w:val="nil"/>
                      <w:right w:val="nil"/>
                      <w:between w:val="nil"/>
                    </w:pBdr>
                    <w:rPr>
                      <w:color w:val="000000"/>
                    </w:rPr>
                  </w:pPr>
                  <w:r>
                    <w:rPr>
                      <w:color w:val="000000"/>
                    </w:rPr>
                    <w:t>Lloyds DD</w:t>
                  </w:r>
                </w:p>
              </w:tc>
              <w:tc>
                <w:tcPr>
                  <w:tcW w:w="3920" w:type="dxa"/>
                </w:tcPr>
                <w:p w14:paraId="75C3D2E6" w14:textId="77777777" w:rsidR="00C90978" w:rsidRDefault="003952A5">
                  <w:pPr>
                    <w:pBdr>
                      <w:top w:val="nil"/>
                      <w:left w:val="nil"/>
                      <w:bottom w:val="nil"/>
                      <w:right w:val="nil"/>
                      <w:between w:val="nil"/>
                    </w:pBdr>
                    <w:rPr>
                      <w:color w:val="000000"/>
                    </w:rPr>
                  </w:pPr>
                  <w:r>
                    <w:rPr>
                      <w:color w:val="000000"/>
                    </w:rPr>
                    <w:t>Bank charges</w:t>
                  </w:r>
                </w:p>
              </w:tc>
              <w:tc>
                <w:tcPr>
                  <w:tcW w:w="2474" w:type="dxa"/>
                </w:tcPr>
                <w:p w14:paraId="747EB192" w14:textId="77777777" w:rsidR="00C90978" w:rsidRDefault="003952A5">
                  <w:pPr>
                    <w:pBdr>
                      <w:top w:val="nil"/>
                      <w:left w:val="nil"/>
                      <w:bottom w:val="nil"/>
                      <w:right w:val="nil"/>
                      <w:between w:val="nil"/>
                    </w:pBdr>
                    <w:jc w:val="right"/>
                    <w:rPr>
                      <w:color w:val="000000"/>
                    </w:rPr>
                  </w:pPr>
                  <w:r>
                    <w:rPr>
                      <w:color w:val="000000"/>
                    </w:rPr>
                    <w:t>8.50</w:t>
                  </w:r>
                </w:p>
              </w:tc>
            </w:tr>
            <w:tr w:rsidR="00C90978" w14:paraId="34808163" w14:textId="77777777">
              <w:tc>
                <w:tcPr>
                  <w:tcW w:w="2864" w:type="dxa"/>
                </w:tcPr>
                <w:p w14:paraId="30BE6FC2" w14:textId="77777777" w:rsidR="00C90978" w:rsidRDefault="003952A5">
                  <w:pPr>
                    <w:pBdr>
                      <w:top w:val="nil"/>
                      <w:left w:val="nil"/>
                      <w:bottom w:val="nil"/>
                      <w:right w:val="nil"/>
                      <w:between w:val="nil"/>
                    </w:pBdr>
                    <w:rPr>
                      <w:color w:val="000000"/>
                    </w:rPr>
                  </w:pPr>
                  <w:r>
                    <w:rPr>
                      <w:color w:val="000000"/>
                    </w:rPr>
                    <w:t>EDF DD</w:t>
                  </w:r>
                </w:p>
              </w:tc>
              <w:tc>
                <w:tcPr>
                  <w:tcW w:w="3920" w:type="dxa"/>
                </w:tcPr>
                <w:p w14:paraId="14D2325B" w14:textId="77777777" w:rsidR="00C90978" w:rsidRDefault="003952A5">
                  <w:pPr>
                    <w:pBdr>
                      <w:top w:val="nil"/>
                      <w:left w:val="nil"/>
                      <w:bottom w:val="nil"/>
                      <w:right w:val="nil"/>
                      <w:between w:val="nil"/>
                    </w:pBdr>
                    <w:rPr>
                      <w:color w:val="000000"/>
                    </w:rPr>
                  </w:pPr>
                  <w:r>
                    <w:rPr>
                      <w:color w:val="000000"/>
                    </w:rPr>
                    <w:t xml:space="preserve">Electricity for BGC </w:t>
                  </w:r>
                </w:p>
              </w:tc>
              <w:tc>
                <w:tcPr>
                  <w:tcW w:w="2474" w:type="dxa"/>
                </w:tcPr>
                <w:p w14:paraId="5EE28E78" w14:textId="77777777" w:rsidR="00C90978" w:rsidRDefault="003952A5">
                  <w:pPr>
                    <w:pBdr>
                      <w:top w:val="nil"/>
                      <w:left w:val="nil"/>
                      <w:bottom w:val="nil"/>
                      <w:right w:val="nil"/>
                      <w:between w:val="nil"/>
                    </w:pBdr>
                    <w:jc w:val="right"/>
                    <w:rPr>
                      <w:color w:val="000000"/>
                    </w:rPr>
                  </w:pPr>
                  <w:r>
                    <w:rPr>
                      <w:color w:val="000000"/>
                    </w:rPr>
                    <w:t>49.79</w:t>
                  </w:r>
                </w:p>
              </w:tc>
            </w:tr>
            <w:tr w:rsidR="00C90978" w14:paraId="4BDC2C6F" w14:textId="77777777">
              <w:tc>
                <w:tcPr>
                  <w:tcW w:w="2864" w:type="dxa"/>
                </w:tcPr>
                <w:p w14:paraId="40F08D1B" w14:textId="77777777" w:rsidR="00C90978" w:rsidRDefault="003952A5">
                  <w:pPr>
                    <w:pBdr>
                      <w:top w:val="nil"/>
                      <w:left w:val="nil"/>
                      <w:bottom w:val="nil"/>
                      <w:right w:val="nil"/>
                      <w:between w:val="nil"/>
                    </w:pBdr>
                    <w:rPr>
                      <w:color w:val="000000"/>
                    </w:rPr>
                  </w:pPr>
                  <w:r>
                    <w:rPr>
                      <w:color w:val="000000"/>
                    </w:rPr>
                    <w:t>Total DD</w:t>
                  </w:r>
                </w:p>
              </w:tc>
              <w:tc>
                <w:tcPr>
                  <w:tcW w:w="3920" w:type="dxa"/>
                </w:tcPr>
                <w:p w14:paraId="67620BFD" w14:textId="77777777" w:rsidR="00C90978" w:rsidRDefault="003952A5">
                  <w:pPr>
                    <w:pBdr>
                      <w:top w:val="nil"/>
                      <w:left w:val="nil"/>
                      <w:bottom w:val="nil"/>
                      <w:right w:val="nil"/>
                      <w:between w:val="nil"/>
                    </w:pBdr>
                    <w:rPr>
                      <w:color w:val="000000"/>
                    </w:rPr>
                  </w:pPr>
                  <w:r>
                    <w:rPr>
                      <w:color w:val="000000"/>
                    </w:rPr>
                    <w:t>Electricity at toilets</w:t>
                  </w:r>
                </w:p>
              </w:tc>
              <w:tc>
                <w:tcPr>
                  <w:tcW w:w="2474" w:type="dxa"/>
                </w:tcPr>
                <w:p w14:paraId="3772D82E" w14:textId="77777777" w:rsidR="00C90978" w:rsidRDefault="003952A5">
                  <w:pPr>
                    <w:pBdr>
                      <w:top w:val="nil"/>
                      <w:left w:val="nil"/>
                      <w:bottom w:val="nil"/>
                      <w:right w:val="nil"/>
                      <w:between w:val="nil"/>
                    </w:pBdr>
                    <w:jc w:val="right"/>
                    <w:rPr>
                      <w:color w:val="000000"/>
                    </w:rPr>
                  </w:pPr>
                  <w:r>
                    <w:rPr>
                      <w:color w:val="000000"/>
                    </w:rPr>
                    <w:t>57.38</w:t>
                  </w:r>
                </w:p>
              </w:tc>
            </w:tr>
            <w:tr w:rsidR="00C90978" w14:paraId="7A5DFFFE" w14:textId="77777777">
              <w:tc>
                <w:tcPr>
                  <w:tcW w:w="2864" w:type="dxa"/>
                </w:tcPr>
                <w:p w14:paraId="58A1825A" w14:textId="77777777" w:rsidR="00C90978" w:rsidRDefault="003952A5">
                  <w:pPr>
                    <w:pBdr>
                      <w:top w:val="nil"/>
                      <w:left w:val="nil"/>
                      <w:bottom w:val="nil"/>
                      <w:right w:val="nil"/>
                      <w:between w:val="nil"/>
                    </w:pBdr>
                    <w:rPr>
                      <w:color w:val="000000"/>
                    </w:rPr>
                  </w:pPr>
                  <w:r>
                    <w:rPr>
                      <w:color w:val="000000"/>
                    </w:rPr>
                    <w:t>Comm-Tech DD</w:t>
                  </w:r>
                </w:p>
              </w:tc>
              <w:tc>
                <w:tcPr>
                  <w:tcW w:w="3920" w:type="dxa"/>
                </w:tcPr>
                <w:p w14:paraId="4712A357" w14:textId="77777777" w:rsidR="00C90978" w:rsidRDefault="003952A5">
                  <w:pPr>
                    <w:pBdr>
                      <w:top w:val="nil"/>
                      <w:left w:val="nil"/>
                      <w:bottom w:val="nil"/>
                      <w:right w:val="nil"/>
                      <w:between w:val="nil"/>
                    </w:pBdr>
                    <w:rPr>
                      <w:color w:val="000000"/>
                    </w:rPr>
                  </w:pPr>
                  <w:r>
                    <w:rPr>
                      <w:color w:val="000000"/>
                    </w:rPr>
                    <w:t>Wi-Fi at BGC</w:t>
                  </w:r>
                </w:p>
              </w:tc>
              <w:tc>
                <w:tcPr>
                  <w:tcW w:w="2474" w:type="dxa"/>
                </w:tcPr>
                <w:p w14:paraId="311128FB" w14:textId="77777777" w:rsidR="00C90978" w:rsidRDefault="003952A5">
                  <w:pPr>
                    <w:pBdr>
                      <w:top w:val="nil"/>
                      <w:left w:val="nil"/>
                      <w:bottom w:val="nil"/>
                      <w:right w:val="nil"/>
                      <w:between w:val="nil"/>
                    </w:pBdr>
                    <w:jc w:val="right"/>
                    <w:rPr>
                      <w:color w:val="000000"/>
                    </w:rPr>
                  </w:pPr>
                  <w:r>
                    <w:rPr>
                      <w:color w:val="000000"/>
                    </w:rPr>
                    <w:t>53.30</w:t>
                  </w:r>
                </w:p>
              </w:tc>
            </w:tr>
            <w:tr w:rsidR="00C90978" w14:paraId="10DE5D4A" w14:textId="77777777">
              <w:tc>
                <w:tcPr>
                  <w:tcW w:w="2864" w:type="dxa"/>
                </w:tcPr>
                <w:p w14:paraId="0332B92D" w14:textId="77777777" w:rsidR="00C90978" w:rsidRDefault="003952A5">
                  <w:pPr>
                    <w:pBdr>
                      <w:top w:val="nil"/>
                      <w:left w:val="nil"/>
                      <w:bottom w:val="nil"/>
                      <w:right w:val="nil"/>
                      <w:between w:val="nil"/>
                    </w:pBdr>
                    <w:rPr>
                      <w:color w:val="000000"/>
                    </w:rPr>
                  </w:pPr>
                  <w:r>
                    <w:rPr>
                      <w:color w:val="000000"/>
                    </w:rPr>
                    <w:t>Telecoms World DD</w:t>
                  </w:r>
                </w:p>
              </w:tc>
              <w:tc>
                <w:tcPr>
                  <w:tcW w:w="3920" w:type="dxa"/>
                </w:tcPr>
                <w:p w14:paraId="4BF6973D" w14:textId="77777777" w:rsidR="00C90978" w:rsidRDefault="003952A5">
                  <w:pPr>
                    <w:pBdr>
                      <w:top w:val="nil"/>
                      <w:left w:val="nil"/>
                      <w:bottom w:val="nil"/>
                      <w:right w:val="nil"/>
                      <w:between w:val="nil"/>
                    </w:pBdr>
                    <w:rPr>
                      <w:color w:val="000000"/>
                    </w:rPr>
                  </w:pPr>
                  <w:r>
                    <w:rPr>
                      <w:color w:val="000000"/>
                    </w:rPr>
                    <w:t>Phone for foodbank</w:t>
                  </w:r>
                </w:p>
              </w:tc>
              <w:tc>
                <w:tcPr>
                  <w:tcW w:w="2474" w:type="dxa"/>
                </w:tcPr>
                <w:p w14:paraId="4E14D93A" w14:textId="77777777" w:rsidR="00C90978" w:rsidRDefault="003952A5">
                  <w:pPr>
                    <w:pBdr>
                      <w:top w:val="nil"/>
                      <w:left w:val="nil"/>
                      <w:bottom w:val="nil"/>
                      <w:right w:val="nil"/>
                      <w:between w:val="nil"/>
                    </w:pBdr>
                    <w:jc w:val="right"/>
                    <w:rPr>
                      <w:color w:val="000000"/>
                    </w:rPr>
                  </w:pPr>
                  <w:r>
                    <w:rPr>
                      <w:color w:val="000000"/>
                    </w:rPr>
                    <w:t>18.58</w:t>
                  </w:r>
                </w:p>
              </w:tc>
            </w:tr>
            <w:tr w:rsidR="00C90978" w14:paraId="4019E902" w14:textId="77777777">
              <w:tc>
                <w:tcPr>
                  <w:tcW w:w="2864" w:type="dxa"/>
                </w:tcPr>
                <w:p w14:paraId="3DADA3D8" w14:textId="77777777" w:rsidR="00C90978" w:rsidRDefault="003952A5">
                  <w:pPr>
                    <w:pBdr>
                      <w:top w:val="nil"/>
                      <w:left w:val="nil"/>
                      <w:bottom w:val="nil"/>
                      <w:right w:val="nil"/>
                      <w:between w:val="nil"/>
                    </w:pBdr>
                    <w:rPr>
                      <w:color w:val="000000"/>
                    </w:rPr>
                  </w:pPr>
                  <w:r>
                    <w:rPr>
                      <w:color w:val="000000"/>
                    </w:rPr>
                    <w:lastRenderedPageBreak/>
                    <w:t>Anglian Water DD</w:t>
                  </w:r>
                </w:p>
              </w:tc>
              <w:tc>
                <w:tcPr>
                  <w:tcW w:w="3920" w:type="dxa"/>
                </w:tcPr>
                <w:p w14:paraId="497365A4" w14:textId="77777777" w:rsidR="00C90978" w:rsidRDefault="003952A5">
                  <w:pPr>
                    <w:pBdr>
                      <w:top w:val="nil"/>
                      <w:left w:val="nil"/>
                      <w:bottom w:val="nil"/>
                      <w:right w:val="nil"/>
                      <w:between w:val="nil"/>
                    </w:pBdr>
                    <w:rPr>
                      <w:color w:val="000000"/>
                    </w:rPr>
                  </w:pPr>
                  <w:r>
                    <w:rPr>
                      <w:color w:val="000000"/>
                    </w:rPr>
                    <w:t>Water at allotments</w:t>
                  </w:r>
                </w:p>
              </w:tc>
              <w:tc>
                <w:tcPr>
                  <w:tcW w:w="2474" w:type="dxa"/>
                </w:tcPr>
                <w:p w14:paraId="6B0F2C0D" w14:textId="77777777" w:rsidR="00C90978" w:rsidRDefault="003952A5">
                  <w:pPr>
                    <w:pBdr>
                      <w:top w:val="nil"/>
                      <w:left w:val="nil"/>
                      <w:bottom w:val="nil"/>
                      <w:right w:val="nil"/>
                      <w:between w:val="nil"/>
                    </w:pBdr>
                    <w:jc w:val="right"/>
                    <w:rPr>
                      <w:color w:val="000000"/>
                    </w:rPr>
                  </w:pPr>
                  <w:r>
                    <w:rPr>
                      <w:color w:val="000000"/>
                    </w:rPr>
                    <w:t>202.04</w:t>
                  </w:r>
                </w:p>
              </w:tc>
            </w:tr>
            <w:tr w:rsidR="00C90978" w14:paraId="651F4309" w14:textId="77777777">
              <w:tc>
                <w:tcPr>
                  <w:tcW w:w="2864" w:type="dxa"/>
                </w:tcPr>
                <w:p w14:paraId="3D0CB5FD" w14:textId="77777777" w:rsidR="00C90978" w:rsidRDefault="003952A5">
                  <w:pPr>
                    <w:pBdr>
                      <w:top w:val="nil"/>
                      <w:left w:val="nil"/>
                      <w:bottom w:val="nil"/>
                      <w:right w:val="nil"/>
                      <w:between w:val="nil"/>
                    </w:pBdr>
                    <w:rPr>
                      <w:color w:val="000000"/>
                    </w:rPr>
                  </w:pPr>
                  <w:proofErr w:type="spellStart"/>
                  <w:r>
                    <w:rPr>
                      <w:color w:val="000000"/>
                    </w:rPr>
                    <w:t>Woolco</w:t>
                  </w:r>
                  <w:proofErr w:type="spellEnd"/>
                </w:p>
              </w:tc>
              <w:tc>
                <w:tcPr>
                  <w:tcW w:w="3920" w:type="dxa"/>
                </w:tcPr>
                <w:p w14:paraId="2BAE7098" w14:textId="77777777" w:rsidR="00C90978" w:rsidRDefault="003952A5">
                  <w:pPr>
                    <w:pBdr>
                      <w:top w:val="nil"/>
                      <w:left w:val="nil"/>
                      <w:bottom w:val="nil"/>
                      <w:right w:val="nil"/>
                      <w:between w:val="nil"/>
                    </w:pBdr>
                    <w:rPr>
                      <w:color w:val="000000"/>
                    </w:rPr>
                  </w:pPr>
                  <w:r>
                    <w:rPr>
                      <w:color w:val="000000"/>
                    </w:rPr>
                    <w:t>Drains at Folly Tree House (April)</w:t>
                  </w:r>
                </w:p>
              </w:tc>
              <w:tc>
                <w:tcPr>
                  <w:tcW w:w="2474" w:type="dxa"/>
                </w:tcPr>
                <w:p w14:paraId="5E224E35" w14:textId="77777777" w:rsidR="00C90978" w:rsidRDefault="003952A5">
                  <w:pPr>
                    <w:pBdr>
                      <w:top w:val="nil"/>
                      <w:left w:val="nil"/>
                      <w:bottom w:val="nil"/>
                      <w:right w:val="nil"/>
                      <w:between w:val="nil"/>
                    </w:pBdr>
                    <w:jc w:val="right"/>
                    <w:rPr>
                      <w:color w:val="000000"/>
                    </w:rPr>
                  </w:pPr>
                  <w:r>
                    <w:rPr>
                      <w:color w:val="000000"/>
                    </w:rPr>
                    <w:t>240.00</w:t>
                  </w:r>
                </w:p>
              </w:tc>
            </w:tr>
            <w:tr w:rsidR="00C90978" w14:paraId="5EB1D530" w14:textId="77777777">
              <w:tc>
                <w:tcPr>
                  <w:tcW w:w="2864" w:type="dxa"/>
                </w:tcPr>
                <w:p w14:paraId="7B5B8CCD" w14:textId="77777777" w:rsidR="00C90978" w:rsidRDefault="003952A5">
                  <w:pPr>
                    <w:pBdr>
                      <w:top w:val="nil"/>
                      <w:left w:val="nil"/>
                      <w:bottom w:val="nil"/>
                      <w:right w:val="nil"/>
                      <w:between w:val="nil"/>
                    </w:pBdr>
                    <w:rPr>
                      <w:color w:val="000000"/>
                    </w:rPr>
                  </w:pPr>
                  <w:r>
                    <w:rPr>
                      <w:color w:val="000000"/>
                    </w:rPr>
                    <w:t>Mills &amp; Reeve</w:t>
                  </w:r>
                </w:p>
              </w:tc>
              <w:tc>
                <w:tcPr>
                  <w:tcW w:w="3920" w:type="dxa"/>
                </w:tcPr>
                <w:p w14:paraId="0235A131" w14:textId="77777777" w:rsidR="00C90978" w:rsidRDefault="003952A5">
                  <w:pPr>
                    <w:pBdr>
                      <w:top w:val="nil"/>
                      <w:left w:val="nil"/>
                      <w:bottom w:val="nil"/>
                      <w:right w:val="nil"/>
                      <w:between w:val="nil"/>
                    </w:pBdr>
                    <w:rPr>
                      <w:color w:val="000000"/>
                    </w:rPr>
                  </w:pPr>
                  <w:r>
                    <w:rPr>
                      <w:color w:val="000000"/>
                    </w:rPr>
                    <w:t>Re assignment</w:t>
                  </w:r>
                </w:p>
              </w:tc>
              <w:tc>
                <w:tcPr>
                  <w:tcW w:w="2474" w:type="dxa"/>
                </w:tcPr>
                <w:p w14:paraId="5E758D12" w14:textId="77777777" w:rsidR="00C90978" w:rsidRDefault="003952A5">
                  <w:pPr>
                    <w:pBdr>
                      <w:top w:val="nil"/>
                      <w:left w:val="nil"/>
                      <w:bottom w:val="nil"/>
                      <w:right w:val="nil"/>
                      <w:between w:val="nil"/>
                    </w:pBdr>
                    <w:jc w:val="right"/>
                    <w:rPr>
                      <w:color w:val="000000"/>
                    </w:rPr>
                  </w:pPr>
                  <w:r>
                    <w:rPr>
                      <w:color w:val="000000"/>
                    </w:rPr>
                    <w:t>2,760.00</w:t>
                  </w:r>
                </w:p>
              </w:tc>
            </w:tr>
            <w:tr w:rsidR="00C90978" w14:paraId="55962B25" w14:textId="77777777">
              <w:tc>
                <w:tcPr>
                  <w:tcW w:w="2864" w:type="dxa"/>
                </w:tcPr>
                <w:p w14:paraId="674C87A0" w14:textId="77777777" w:rsidR="00C90978" w:rsidRDefault="003952A5">
                  <w:pPr>
                    <w:pBdr>
                      <w:top w:val="nil"/>
                      <w:left w:val="nil"/>
                      <w:bottom w:val="nil"/>
                      <w:right w:val="nil"/>
                      <w:between w:val="nil"/>
                    </w:pBdr>
                    <w:rPr>
                      <w:color w:val="000000"/>
                    </w:rPr>
                  </w:pPr>
                  <w:r>
                    <w:rPr>
                      <w:color w:val="000000"/>
                    </w:rPr>
                    <w:t>Zurich</w:t>
                  </w:r>
                </w:p>
              </w:tc>
              <w:tc>
                <w:tcPr>
                  <w:tcW w:w="3920" w:type="dxa"/>
                </w:tcPr>
                <w:p w14:paraId="7DFBE242" w14:textId="77777777" w:rsidR="00C90978" w:rsidRDefault="003952A5">
                  <w:pPr>
                    <w:pBdr>
                      <w:top w:val="nil"/>
                      <w:left w:val="nil"/>
                      <w:bottom w:val="nil"/>
                      <w:right w:val="nil"/>
                      <w:between w:val="nil"/>
                    </w:pBdr>
                    <w:rPr>
                      <w:color w:val="000000"/>
                    </w:rPr>
                  </w:pPr>
                  <w:r>
                    <w:rPr>
                      <w:color w:val="000000"/>
                    </w:rPr>
                    <w:t>Annual insurance</w:t>
                  </w:r>
                </w:p>
              </w:tc>
              <w:tc>
                <w:tcPr>
                  <w:tcW w:w="2474" w:type="dxa"/>
                </w:tcPr>
                <w:p w14:paraId="4323F5B6" w14:textId="77777777" w:rsidR="00C90978" w:rsidRDefault="003952A5">
                  <w:pPr>
                    <w:pBdr>
                      <w:top w:val="nil"/>
                      <w:left w:val="nil"/>
                      <w:bottom w:val="nil"/>
                      <w:right w:val="nil"/>
                      <w:between w:val="nil"/>
                    </w:pBdr>
                    <w:jc w:val="right"/>
                    <w:rPr>
                      <w:color w:val="000000"/>
                    </w:rPr>
                  </w:pPr>
                  <w:r>
                    <w:rPr>
                      <w:color w:val="000000"/>
                    </w:rPr>
                    <w:t>3,489.52</w:t>
                  </w:r>
                </w:p>
              </w:tc>
            </w:tr>
            <w:tr w:rsidR="00C90978" w14:paraId="7DBD13C5" w14:textId="77777777">
              <w:tc>
                <w:tcPr>
                  <w:tcW w:w="2864" w:type="dxa"/>
                </w:tcPr>
                <w:p w14:paraId="7D021716" w14:textId="77777777" w:rsidR="00C90978" w:rsidRDefault="003952A5">
                  <w:pPr>
                    <w:pBdr>
                      <w:top w:val="nil"/>
                      <w:left w:val="nil"/>
                      <w:bottom w:val="nil"/>
                      <w:right w:val="nil"/>
                      <w:between w:val="nil"/>
                    </w:pBdr>
                    <w:rPr>
                      <w:color w:val="000000"/>
                    </w:rPr>
                  </w:pPr>
                  <w:r>
                    <w:rPr>
                      <w:color w:val="000000"/>
                    </w:rPr>
                    <w:t>Sharp</w:t>
                  </w:r>
                </w:p>
              </w:tc>
              <w:tc>
                <w:tcPr>
                  <w:tcW w:w="3920" w:type="dxa"/>
                </w:tcPr>
                <w:p w14:paraId="543C8F5E" w14:textId="77777777" w:rsidR="00C90978" w:rsidRDefault="003952A5">
                  <w:pPr>
                    <w:pBdr>
                      <w:top w:val="nil"/>
                      <w:left w:val="nil"/>
                      <w:bottom w:val="nil"/>
                      <w:right w:val="nil"/>
                      <w:between w:val="nil"/>
                    </w:pBdr>
                    <w:rPr>
                      <w:color w:val="000000"/>
                    </w:rPr>
                  </w:pPr>
                  <w:r>
                    <w:rPr>
                      <w:color w:val="000000"/>
                    </w:rPr>
                    <w:t>Copying x 2</w:t>
                  </w:r>
                </w:p>
              </w:tc>
              <w:tc>
                <w:tcPr>
                  <w:tcW w:w="2474" w:type="dxa"/>
                </w:tcPr>
                <w:p w14:paraId="3254E40A" w14:textId="77777777" w:rsidR="00C90978" w:rsidRDefault="003952A5">
                  <w:pPr>
                    <w:pBdr>
                      <w:top w:val="nil"/>
                      <w:left w:val="nil"/>
                      <w:bottom w:val="nil"/>
                      <w:right w:val="nil"/>
                      <w:between w:val="nil"/>
                    </w:pBdr>
                    <w:jc w:val="right"/>
                    <w:rPr>
                      <w:color w:val="000000"/>
                    </w:rPr>
                  </w:pPr>
                  <w:r>
                    <w:rPr>
                      <w:color w:val="000000"/>
                    </w:rPr>
                    <w:t>44.02</w:t>
                  </w:r>
                </w:p>
              </w:tc>
            </w:tr>
            <w:tr w:rsidR="00C90978" w14:paraId="3577F7CF" w14:textId="77777777">
              <w:tc>
                <w:tcPr>
                  <w:tcW w:w="2864" w:type="dxa"/>
                </w:tcPr>
                <w:p w14:paraId="59AC58FD" w14:textId="77777777" w:rsidR="00C90978" w:rsidRDefault="003952A5">
                  <w:pPr>
                    <w:pBdr>
                      <w:top w:val="nil"/>
                      <w:left w:val="nil"/>
                      <w:bottom w:val="nil"/>
                      <w:right w:val="nil"/>
                      <w:between w:val="nil"/>
                    </w:pBdr>
                    <w:rPr>
                      <w:color w:val="000000"/>
                    </w:rPr>
                  </w:pPr>
                  <w:r>
                    <w:rPr>
                      <w:color w:val="000000"/>
                    </w:rPr>
                    <w:t>Amazon</w:t>
                  </w:r>
                </w:p>
              </w:tc>
              <w:tc>
                <w:tcPr>
                  <w:tcW w:w="3920" w:type="dxa"/>
                </w:tcPr>
                <w:p w14:paraId="43DEB575" w14:textId="77777777" w:rsidR="00C90978" w:rsidRDefault="003952A5">
                  <w:pPr>
                    <w:pBdr>
                      <w:top w:val="nil"/>
                      <w:left w:val="nil"/>
                      <w:bottom w:val="nil"/>
                      <w:right w:val="nil"/>
                      <w:between w:val="nil"/>
                    </w:pBdr>
                    <w:rPr>
                      <w:color w:val="000000"/>
                    </w:rPr>
                  </w:pPr>
                  <w:r>
                    <w:rPr>
                      <w:color w:val="000000"/>
                    </w:rPr>
                    <w:t>New office chair</w:t>
                  </w:r>
                </w:p>
              </w:tc>
              <w:tc>
                <w:tcPr>
                  <w:tcW w:w="2474" w:type="dxa"/>
                </w:tcPr>
                <w:p w14:paraId="51E41149" w14:textId="77777777" w:rsidR="00C90978" w:rsidRDefault="003952A5">
                  <w:pPr>
                    <w:pBdr>
                      <w:top w:val="nil"/>
                      <w:left w:val="nil"/>
                      <w:bottom w:val="nil"/>
                      <w:right w:val="nil"/>
                      <w:between w:val="nil"/>
                    </w:pBdr>
                    <w:jc w:val="right"/>
                    <w:rPr>
                      <w:color w:val="000000"/>
                    </w:rPr>
                  </w:pPr>
                  <w:r>
                    <w:rPr>
                      <w:color w:val="000000"/>
                    </w:rPr>
                    <w:t>65.97</w:t>
                  </w:r>
                </w:p>
              </w:tc>
            </w:tr>
            <w:tr w:rsidR="00C90978" w14:paraId="6D105105" w14:textId="77777777">
              <w:tc>
                <w:tcPr>
                  <w:tcW w:w="2864" w:type="dxa"/>
                </w:tcPr>
                <w:p w14:paraId="566A9551" w14:textId="77777777" w:rsidR="00C90978" w:rsidRDefault="003952A5">
                  <w:pPr>
                    <w:pBdr>
                      <w:top w:val="nil"/>
                      <w:left w:val="nil"/>
                      <w:bottom w:val="nil"/>
                      <w:right w:val="nil"/>
                      <w:between w:val="nil"/>
                    </w:pBdr>
                    <w:rPr>
                      <w:color w:val="000000"/>
                    </w:rPr>
                  </w:pPr>
                  <w:r>
                    <w:rPr>
                      <w:color w:val="000000"/>
                    </w:rPr>
                    <w:t>Air Ambulance</w:t>
                  </w:r>
                </w:p>
              </w:tc>
              <w:tc>
                <w:tcPr>
                  <w:tcW w:w="3920" w:type="dxa"/>
                </w:tcPr>
                <w:p w14:paraId="51EF2B74" w14:textId="77777777" w:rsidR="00C90978" w:rsidRDefault="003952A5">
                  <w:pPr>
                    <w:pBdr>
                      <w:top w:val="nil"/>
                      <w:left w:val="nil"/>
                      <w:bottom w:val="nil"/>
                      <w:right w:val="nil"/>
                      <w:between w:val="nil"/>
                    </w:pBdr>
                    <w:rPr>
                      <w:color w:val="000000"/>
                    </w:rPr>
                  </w:pPr>
                  <w:r>
                    <w:rPr>
                      <w:color w:val="000000"/>
                    </w:rPr>
                    <w:t>Donation</w:t>
                  </w:r>
                </w:p>
              </w:tc>
              <w:tc>
                <w:tcPr>
                  <w:tcW w:w="2474" w:type="dxa"/>
                </w:tcPr>
                <w:p w14:paraId="5F62D19D" w14:textId="77777777" w:rsidR="00C90978" w:rsidRDefault="003952A5">
                  <w:pPr>
                    <w:pBdr>
                      <w:top w:val="nil"/>
                      <w:left w:val="nil"/>
                      <w:bottom w:val="nil"/>
                      <w:right w:val="nil"/>
                      <w:between w:val="nil"/>
                    </w:pBdr>
                    <w:jc w:val="right"/>
                    <w:rPr>
                      <w:color w:val="000000"/>
                    </w:rPr>
                  </w:pPr>
                  <w:r>
                    <w:rPr>
                      <w:color w:val="000000"/>
                    </w:rPr>
                    <w:t>100.00</w:t>
                  </w:r>
                </w:p>
              </w:tc>
            </w:tr>
            <w:tr w:rsidR="00C90978" w14:paraId="7C5C5811" w14:textId="77777777">
              <w:tc>
                <w:tcPr>
                  <w:tcW w:w="2864" w:type="dxa"/>
                </w:tcPr>
                <w:p w14:paraId="2601169E" w14:textId="77777777" w:rsidR="00C90978" w:rsidRDefault="003952A5">
                  <w:pPr>
                    <w:pBdr>
                      <w:top w:val="nil"/>
                      <w:left w:val="nil"/>
                      <w:bottom w:val="nil"/>
                      <w:right w:val="nil"/>
                      <w:between w:val="nil"/>
                    </w:pBdr>
                    <w:rPr>
                      <w:color w:val="000000"/>
                    </w:rPr>
                  </w:pPr>
                  <w:r>
                    <w:rPr>
                      <w:color w:val="000000"/>
                    </w:rPr>
                    <w:t>Kristina Smyth</w:t>
                  </w:r>
                </w:p>
              </w:tc>
              <w:tc>
                <w:tcPr>
                  <w:tcW w:w="3920" w:type="dxa"/>
                </w:tcPr>
                <w:p w14:paraId="12CD7129" w14:textId="77777777" w:rsidR="00C90978" w:rsidRDefault="003952A5">
                  <w:pPr>
                    <w:pBdr>
                      <w:top w:val="nil"/>
                      <w:left w:val="nil"/>
                      <w:bottom w:val="nil"/>
                      <w:right w:val="nil"/>
                      <w:between w:val="nil"/>
                    </w:pBdr>
                    <w:rPr>
                      <w:color w:val="000000"/>
                    </w:rPr>
                  </w:pPr>
                  <w:r>
                    <w:rPr>
                      <w:color w:val="000000"/>
                    </w:rPr>
                    <w:t>Reimbursement postage</w:t>
                  </w:r>
                </w:p>
              </w:tc>
              <w:tc>
                <w:tcPr>
                  <w:tcW w:w="2474" w:type="dxa"/>
                </w:tcPr>
                <w:p w14:paraId="6E7AE97D" w14:textId="77777777" w:rsidR="00C90978" w:rsidRDefault="003952A5">
                  <w:pPr>
                    <w:pBdr>
                      <w:top w:val="nil"/>
                      <w:left w:val="nil"/>
                      <w:bottom w:val="nil"/>
                      <w:right w:val="nil"/>
                      <w:between w:val="nil"/>
                    </w:pBdr>
                    <w:jc w:val="right"/>
                    <w:rPr>
                      <w:color w:val="000000"/>
                    </w:rPr>
                  </w:pPr>
                  <w:r>
                    <w:rPr>
                      <w:color w:val="000000"/>
                    </w:rPr>
                    <w:t>4.70</w:t>
                  </w:r>
                </w:p>
              </w:tc>
            </w:tr>
            <w:tr w:rsidR="00C90978" w14:paraId="6AB40BC5" w14:textId="77777777">
              <w:tc>
                <w:tcPr>
                  <w:tcW w:w="2864" w:type="dxa"/>
                </w:tcPr>
                <w:p w14:paraId="7DAB8786" w14:textId="77777777" w:rsidR="00C90978" w:rsidRDefault="003952A5">
                  <w:pPr>
                    <w:pBdr>
                      <w:top w:val="nil"/>
                      <w:left w:val="nil"/>
                      <w:bottom w:val="nil"/>
                      <w:right w:val="nil"/>
                      <w:between w:val="nil"/>
                    </w:pBdr>
                    <w:rPr>
                      <w:color w:val="000000"/>
                    </w:rPr>
                  </w:pPr>
                  <w:r>
                    <w:rPr>
                      <w:color w:val="000000"/>
                    </w:rPr>
                    <w:t>Fiona Richardson</w:t>
                  </w:r>
                </w:p>
              </w:tc>
              <w:tc>
                <w:tcPr>
                  <w:tcW w:w="3920" w:type="dxa"/>
                </w:tcPr>
                <w:p w14:paraId="387B098E" w14:textId="77777777" w:rsidR="00C90978" w:rsidRDefault="003952A5">
                  <w:pPr>
                    <w:pBdr>
                      <w:top w:val="nil"/>
                      <w:left w:val="nil"/>
                      <w:bottom w:val="nil"/>
                      <w:right w:val="nil"/>
                      <w:between w:val="nil"/>
                    </w:pBdr>
                    <w:rPr>
                      <w:color w:val="000000"/>
                    </w:rPr>
                  </w:pPr>
                  <w:r>
                    <w:rPr>
                      <w:color w:val="000000"/>
                    </w:rPr>
                    <w:t>Reimbursement sample re board</w:t>
                  </w:r>
                </w:p>
              </w:tc>
              <w:tc>
                <w:tcPr>
                  <w:tcW w:w="2474" w:type="dxa"/>
                </w:tcPr>
                <w:p w14:paraId="632A5963" w14:textId="77777777" w:rsidR="00C90978" w:rsidRDefault="003952A5">
                  <w:pPr>
                    <w:pBdr>
                      <w:top w:val="nil"/>
                      <w:left w:val="nil"/>
                      <w:bottom w:val="nil"/>
                      <w:right w:val="nil"/>
                      <w:between w:val="nil"/>
                    </w:pBdr>
                    <w:jc w:val="right"/>
                    <w:rPr>
                      <w:color w:val="000000"/>
                    </w:rPr>
                  </w:pPr>
                  <w:r>
                    <w:rPr>
                      <w:color w:val="000000"/>
                    </w:rPr>
                    <w:t>3.90</w:t>
                  </w:r>
                </w:p>
              </w:tc>
            </w:tr>
            <w:tr w:rsidR="00C90978" w14:paraId="64695A31" w14:textId="77777777">
              <w:tc>
                <w:tcPr>
                  <w:tcW w:w="2864" w:type="dxa"/>
                </w:tcPr>
                <w:p w14:paraId="1834787C" w14:textId="77777777" w:rsidR="00C90978" w:rsidRDefault="003952A5">
                  <w:pPr>
                    <w:pBdr>
                      <w:top w:val="nil"/>
                      <w:left w:val="nil"/>
                      <w:bottom w:val="nil"/>
                      <w:right w:val="nil"/>
                      <w:between w:val="nil"/>
                    </w:pBdr>
                    <w:rPr>
                      <w:color w:val="000000"/>
                    </w:rPr>
                  </w:pPr>
                  <w:r>
                    <w:rPr>
                      <w:color w:val="000000"/>
                    </w:rPr>
                    <w:t>Community Action</w:t>
                  </w:r>
                </w:p>
              </w:tc>
              <w:tc>
                <w:tcPr>
                  <w:tcW w:w="3920" w:type="dxa"/>
                </w:tcPr>
                <w:p w14:paraId="2FFEE073" w14:textId="77777777" w:rsidR="00C90978" w:rsidRDefault="003952A5">
                  <w:pPr>
                    <w:pBdr>
                      <w:top w:val="nil"/>
                      <w:left w:val="nil"/>
                      <w:bottom w:val="nil"/>
                      <w:right w:val="nil"/>
                      <w:between w:val="nil"/>
                    </w:pBdr>
                    <w:rPr>
                      <w:color w:val="000000"/>
                    </w:rPr>
                  </w:pPr>
                  <w:r>
                    <w:rPr>
                      <w:color w:val="000000"/>
                    </w:rPr>
                    <w:t>Training re play area checks</w:t>
                  </w:r>
                </w:p>
              </w:tc>
              <w:tc>
                <w:tcPr>
                  <w:tcW w:w="2474" w:type="dxa"/>
                </w:tcPr>
                <w:p w14:paraId="5FF5667B" w14:textId="77777777" w:rsidR="00C90978" w:rsidRDefault="003952A5">
                  <w:pPr>
                    <w:pBdr>
                      <w:top w:val="nil"/>
                      <w:left w:val="nil"/>
                      <w:bottom w:val="nil"/>
                      <w:right w:val="nil"/>
                      <w:between w:val="nil"/>
                    </w:pBdr>
                    <w:jc w:val="right"/>
                    <w:rPr>
                      <w:color w:val="000000"/>
                    </w:rPr>
                  </w:pPr>
                  <w:r>
                    <w:rPr>
                      <w:color w:val="000000"/>
                    </w:rPr>
                    <w:t>40.00</w:t>
                  </w:r>
                </w:p>
              </w:tc>
            </w:tr>
            <w:tr w:rsidR="00C90978" w14:paraId="64AD152D" w14:textId="77777777">
              <w:tc>
                <w:tcPr>
                  <w:tcW w:w="2864" w:type="dxa"/>
                </w:tcPr>
                <w:p w14:paraId="38B5FE04" w14:textId="77777777" w:rsidR="00C90978" w:rsidRDefault="003952A5">
                  <w:pPr>
                    <w:pBdr>
                      <w:top w:val="nil"/>
                      <w:left w:val="nil"/>
                      <w:bottom w:val="nil"/>
                      <w:right w:val="nil"/>
                      <w:between w:val="nil"/>
                    </w:pBdr>
                    <w:rPr>
                      <w:color w:val="000000"/>
                    </w:rPr>
                  </w:pPr>
                  <w:r>
                    <w:rPr>
                      <w:color w:val="000000"/>
                    </w:rPr>
                    <w:t>Acle Methodist Church</w:t>
                  </w:r>
                </w:p>
              </w:tc>
              <w:tc>
                <w:tcPr>
                  <w:tcW w:w="3920" w:type="dxa"/>
                </w:tcPr>
                <w:p w14:paraId="38DEAEBA" w14:textId="77777777" w:rsidR="00C90978" w:rsidRDefault="003952A5">
                  <w:pPr>
                    <w:pBdr>
                      <w:top w:val="nil"/>
                      <w:left w:val="nil"/>
                      <w:bottom w:val="nil"/>
                      <w:right w:val="nil"/>
                      <w:between w:val="nil"/>
                    </w:pBdr>
                    <w:rPr>
                      <w:color w:val="000000"/>
                    </w:rPr>
                  </w:pPr>
                  <w:r>
                    <w:rPr>
                      <w:color w:val="000000"/>
                    </w:rPr>
                    <w:t>Room hire</w:t>
                  </w:r>
                </w:p>
              </w:tc>
              <w:tc>
                <w:tcPr>
                  <w:tcW w:w="2474" w:type="dxa"/>
                </w:tcPr>
                <w:p w14:paraId="51E1F627" w14:textId="77777777" w:rsidR="00C90978" w:rsidRDefault="003952A5">
                  <w:pPr>
                    <w:pBdr>
                      <w:top w:val="nil"/>
                      <w:left w:val="nil"/>
                      <w:bottom w:val="nil"/>
                      <w:right w:val="nil"/>
                      <w:between w:val="nil"/>
                    </w:pBdr>
                    <w:jc w:val="right"/>
                    <w:rPr>
                      <w:color w:val="000000"/>
                    </w:rPr>
                  </w:pPr>
                  <w:r>
                    <w:rPr>
                      <w:color w:val="000000"/>
                    </w:rPr>
                    <w:t>60.00</w:t>
                  </w:r>
                </w:p>
              </w:tc>
            </w:tr>
            <w:tr w:rsidR="00C90978" w14:paraId="6DA93ACA" w14:textId="77777777">
              <w:tc>
                <w:tcPr>
                  <w:tcW w:w="2864" w:type="dxa"/>
                </w:tcPr>
                <w:p w14:paraId="5F124579" w14:textId="77777777" w:rsidR="00C90978" w:rsidRDefault="003952A5">
                  <w:pPr>
                    <w:pBdr>
                      <w:top w:val="nil"/>
                      <w:left w:val="nil"/>
                      <w:bottom w:val="nil"/>
                      <w:right w:val="nil"/>
                      <w:between w:val="nil"/>
                    </w:pBdr>
                    <w:rPr>
                      <w:color w:val="000000"/>
                    </w:rPr>
                  </w:pPr>
                  <w:r>
                    <w:rPr>
                      <w:color w:val="000000"/>
                    </w:rPr>
                    <w:t>Anglia Boiler Maintenance</w:t>
                  </w:r>
                </w:p>
              </w:tc>
              <w:tc>
                <w:tcPr>
                  <w:tcW w:w="3920" w:type="dxa"/>
                </w:tcPr>
                <w:p w14:paraId="5B0022E6" w14:textId="77777777" w:rsidR="00C90978" w:rsidRDefault="003952A5">
                  <w:pPr>
                    <w:pBdr>
                      <w:top w:val="nil"/>
                      <w:left w:val="nil"/>
                      <w:bottom w:val="nil"/>
                      <w:right w:val="nil"/>
                      <w:between w:val="nil"/>
                    </w:pBdr>
                    <w:rPr>
                      <w:color w:val="000000"/>
                    </w:rPr>
                  </w:pPr>
                  <w:r>
                    <w:rPr>
                      <w:color w:val="000000"/>
                    </w:rPr>
                    <w:t>Part boiler replacement</w:t>
                  </w:r>
                </w:p>
              </w:tc>
              <w:tc>
                <w:tcPr>
                  <w:tcW w:w="2474" w:type="dxa"/>
                </w:tcPr>
                <w:p w14:paraId="2F47B9A2" w14:textId="77777777" w:rsidR="00C90978" w:rsidRDefault="003952A5">
                  <w:pPr>
                    <w:pBdr>
                      <w:top w:val="nil"/>
                      <w:left w:val="nil"/>
                      <w:bottom w:val="nil"/>
                      <w:right w:val="nil"/>
                      <w:between w:val="nil"/>
                    </w:pBdr>
                    <w:jc w:val="right"/>
                    <w:rPr>
                      <w:color w:val="000000"/>
                    </w:rPr>
                  </w:pPr>
                  <w:r>
                    <w:rPr>
                      <w:color w:val="000000"/>
                    </w:rPr>
                    <w:t>9,000.00</w:t>
                  </w:r>
                </w:p>
              </w:tc>
            </w:tr>
            <w:tr w:rsidR="00C90978" w14:paraId="1265DFA0" w14:textId="77777777">
              <w:tc>
                <w:tcPr>
                  <w:tcW w:w="2864" w:type="dxa"/>
                </w:tcPr>
                <w:p w14:paraId="10414767" w14:textId="77777777" w:rsidR="00C90978" w:rsidRDefault="003952A5">
                  <w:pPr>
                    <w:pBdr>
                      <w:top w:val="nil"/>
                      <w:left w:val="nil"/>
                      <w:bottom w:val="nil"/>
                      <w:right w:val="nil"/>
                      <w:between w:val="nil"/>
                    </w:pBdr>
                    <w:rPr>
                      <w:color w:val="000000"/>
                    </w:rPr>
                  </w:pPr>
                  <w:r>
                    <w:rPr>
                      <w:color w:val="000000"/>
                    </w:rPr>
                    <w:t>Micro-Tec</w:t>
                  </w:r>
                </w:p>
              </w:tc>
              <w:tc>
                <w:tcPr>
                  <w:tcW w:w="3920" w:type="dxa"/>
                </w:tcPr>
                <w:p w14:paraId="335D032D" w14:textId="77777777" w:rsidR="00C90978" w:rsidRDefault="003952A5">
                  <w:pPr>
                    <w:pBdr>
                      <w:top w:val="nil"/>
                      <w:left w:val="nil"/>
                      <w:bottom w:val="nil"/>
                      <w:right w:val="nil"/>
                      <w:between w:val="nil"/>
                    </w:pBdr>
                    <w:rPr>
                      <w:color w:val="000000"/>
                    </w:rPr>
                  </w:pPr>
                  <w:r>
                    <w:rPr>
                      <w:color w:val="000000"/>
                    </w:rPr>
                    <w:t>Replacement hinges for laptop</w:t>
                  </w:r>
                </w:p>
              </w:tc>
              <w:tc>
                <w:tcPr>
                  <w:tcW w:w="2474" w:type="dxa"/>
                </w:tcPr>
                <w:p w14:paraId="124F9723" w14:textId="77777777" w:rsidR="00C90978" w:rsidRDefault="003952A5">
                  <w:pPr>
                    <w:pBdr>
                      <w:top w:val="nil"/>
                      <w:left w:val="nil"/>
                      <w:bottom w:val="nil"/>
                      <w:right w:val="nil"/>
                      <w:between w:val="nil"/>
                    </w:pBdr>
                    <w:jc w:val="right"/>
                    <w:rPr>
                      <w:color w:val="000000"/>
                    </w:rPr>
                  </w:pPr>
                  <w:r>
                    <w:rPr>
                      <w:color w:val="000000"/>
                    </w:rPr>
                    <w:t>147.60</w:t>
                  </w:r>
                </w:p>
              </w:tc>
            </w:tr>
            <w:tr w:rsidR="00C90978" w14:paraId="502E7FA0" w14:textId="77777777">
              <w:tc>
                <w:tcPr>
                  <w:tcW w:w="2864" w:type="dxa"/>
                </w:tcPr>
                <w:p w14:paraId="6940C2A8" w14:textId="77777777" w:rsidR="00C90978" w:rsidRDefault="003952A5">
                  <w:pPr>
                    <w:pBdr>
                      <w:top w:val="nil"/>
                      <w:left w:val="nil"/>
                      <w:bottom w:val="nil"/>
                      <w:right w:val="nil"/>
                      <w:between w:val="nil"/>
                    </w:pBdr>
                    <w:rPr>
                      <w:color w:val="000000"/>
                    </w:rPr>
                  </w:pPr>
                  <w:proofErr w:type="spellStart"/>
                  <w:r>
                    <w:rPr>
                      <w:color w:val="000000"/>
                    </w:rPr>
                    <w:t>Nfk</w:t>
                  </w:r>
                  <w:proofErr w:type="spellEnd"/>
                  <w:r>
                    <w:rPr>
                      <w:color w:val="000000"/>
                    </w:rPr>
                    <w:t xml:space="preserve"> ALC</w:t>
                  </w:r>
                </w:p>
              </w:tc>
              <w:tc>
                <w:tcPr>
                  <w:tcW w:w="3920" w:type="dxa"/>
                </w:tcPr>
                <w:p w14:paraId="74789672" w14:textId="77777777" w:rsidR="00C90978" w:rsidRDefault="003952A5">
                  <w:pPr>
                    <w:pBdr>
                      <w:top w:val="nil"/>
                      <w:left w:val="nil"/>
                      <w:bottom w:val="nil"/>
                      <w:right w:val="nil"/>
                      <w:between w:val="nil"/>
                    </w:pBdr>
                    <w:rPr>
                      <w:color w:val="000000"/>
                    </w:rPr>
                  </w:pPr>
                  <w:r>
                    <w:rPr>
                      <w:color w:val="000000"/>
                    </w:rPr>
                    <w:t>Website hosting</w:t>
                  </w:r>
                </w:p>
              </w:tc>
              <w:tc>
                <w:tcPr>
                  <w:tcW w:w="2474" w:type="dxa"/>
                </w:tcPr>
                <w:p w14:paraId="51309770" w14:textId="77777777" w:rsidR="00C90978" w:rsidRDefault="003952A5">
                  <w:pPr>
                    <w:pBdr>
                      <w:top w:val="nil"/>
                      <w:left w:val="nil"/>
                      <w:bottom w:val="nil"/>
                      <w:right w:val="nil"/>
                      <w:between w:val="nil"/>
                    </w:pBdr>
                    <w:jc w:val="right"/>
                    <w:rPr>
                      <w:color w:val="000000"/>
                    </w:rPr>
                  </w:pPr>
                  <w:r>
                    <w:rPr>
                      <w:color w:val="000000"/>
                    </w:rPr>
                    <w:t>84.00</w:t>
                  </w:r>
                </w:p>
              </w:tc>
            </w:tr>
            <w:tr w:rsidR="00C90978" w14:paraId="20C1A93F" w14:textId="77777777">
              <w:tc>
                <w:tcPr>
                  <w:tcW w:w="2864" w:type="dxa"/>
                </w:tcPr>
                <w:p w14:paraId="22E2F219" w14:textId="77777777" w:rsidR="00C90978" w:rsidRDefault="003952A5">
                  <w:pPr>
                    <w:pBdr>
                      <w:top w:val="nil"/>
                      <w:left w:val="nil"/>
                      <w:bottom w:val="nil"/>
                      <w:right w:val="nil"/>
                      <w:between w:val="nil"/>
                    </w:pBdr>
                    <w:rPr>
                      <w:color w:val="000000"/>
                    </w:rPr>
                  </w:pPr>
                  <w:r>
                    <w:rPr>
                      <w:color w:val="000000"/>
                    </w:rPr>
                    <w:t>Recreation Centre</w:t>
                  </w:r>
                </w:p>
              </w:tc>
              <w:tc>
                <w:tcPr>
                  <w:tcW w:w="3920" w:type="dxa"/>
                </w:tcPr>
                <w:p w14:paraId="776E5BCE" w14:textId="77777777" w:rsidR="00C90978" w:rsidRDefault="003952A5">
                  <w:pPr>
                    <w:pBdr>
                      <w:top w:val="nil"/>
                      <w:left w:val="nil"/>
                      <w:bottom w:val="nil"/>
                      <w:right w:val="nil"/>
                      <w:between w:val="nil"/>
                    </w:pBdr>
                    <w:rPr>
                      <w:color w:val="000000"/>
                    </w:rPr>
                  </w:pPr>
                  <w:r>
                    <w:rPr>
                      <w:color w:val="000000"/>
                    </w:rPr>
                    <w:t>Youth club room hire x 2</w:t>
                  </w:r>
                </w:p>
              </w:tc>
              <w:tc>
                <w:tcPr>
                  <w:tcW w:w="2474" w:type="dxa"/>
                </w:tcPr>
                <w:p w14:paraId="5FC4ECEA" w14:textId="77777777" w:rsidR="00C90978" w:rsidRDefault="003952A5">
                  <w:pPr>
                    <w:pBdr>
                      <w:top w:val="nil"/>
                      <w:left w:val="nil"/>
                      <w:bottom w:val="nil"/>
                      <w:right w:val="nil"/>
                      <w:between w:val="nil"/>
                    </w:pBdr>
                    <w:jc w:val="right"/>
                    <w:rPr>
                      <w:color w:val="000000"/>
                    </w:rPr>
                  </w:pPr>
                  <w:r>
                    <w:rPr>
                      <w:color w:val="000000"/>
                    </w:rPr>
                    <w:t>270.00</w:t>
                  </w:r>
                </w:p>
              </w:tc>
            </w:tr>
            <w:tr w:rsidR="00C90978" w14:paraId="3C49C0AB" w14:textId="77777777">
              <w:tc>
                <w:tcPr>
                  <w:tcW w:w="2864" w:type="dxa"/>
                </w:tcPr>
                <w:p w14:paraId="4086A05E" w14:textId="77777777" w:rsidR="00C90978" w:rsidRDefault="003952A5">
                  <w:pPr>
                    <w:pBdr>
                      <w:top w:val="nil"/>
                      <w:left w:val="nil"/>
                      <w:bottom w:val="nil"/>
                      <w:right w:val="nil"/>
                      <w:between w:val="nil"/>
                    </w:pBdr>
                    <w:rPr>
                      <w:color w:val="000000"/>
                    </w:rPr>
                  </w:pPr>
                  <w:r>
                    <w:rPr>
                      <w:color w:val="000000"/>
                    </w:rPr>
                    <w:t xml:space="preserve">Abbey Memorials </w:t>
                  </w:r>
                </w:p>
              </w:tc>
              <w:tc>
                <w:tcPr>
                  <w:tcW w:w="3920" w:type="dxa"/>
                </w:tcPr>
                <w:p w14:paraId="07C2FEC2" w14:textId="77777777" w:rsidR="00C90978" w:rsidRDefault="003952A5">
                  <w:pPr>
                    <w:pBdr>
                      <w:top w:val="nil"/>
                      <w:left w:val="nil"/>
                      <w:bottom w:val="nil"/>
                      <w:right w:val="nil"/>
                      <w:between w:val="nil"/>
                    </w:pBdr>
                    <w:rPr>
                      <w:color w:val="000000"/>
                    </w:rPr>
                  </w:pPr>
                  <w:r>
                    <w:rPr>
                      <w:color w:val="000000"/>
                    </w:rPr>
                    <w:t xml:space="preserve">Refund of memorial fee </w:t>
                  </w:r>
                </w:p>
              </w:tc>
              <w:tc>
                <w:tcPr>
                  <w:tcW w:w="2474" w:type="dxa"/>
                </w:tcPr>
                <w:p w14:paraId="5EB40C53" w14:textId="77777777" w:rsidR="00C90978" w:rsidRDefault="003952A5">
                  <w:pPr>
                    <w:pBdr>
                      <w:top w:val="nil"/>
                      <w:left w:val="nil"/>
                      <w:bottom w:val="nil"/>
                      <w:right w:val="nil"/>
                      <w:between w:val="nil"/>
                    </w:pBdr>
                    <w:jc w:val="right"/>
                    <w:rPr>
                      <w:color w:val="000000"/>
                    </w:rPr>
                  </w:pPr>
                  <w:r>
                    <w:rPr>
                      <w:color w:val="000000"/>
                    </w:rPr>
                    <w:t>740.00</w:t>
                  </w:r>
                </w:p>
              </w:tc>
            </w:tr>
            <w:tr w:rsidR="00C90978" w14:paraId="40AC644C" w14:textId="77777777">
              <w:tc>
                <w:tcPr>
                  <w:tcW w:w="2864" w:type="dxa"/>
                </w:tcPr>
                <w:p w14:paraId="747124E7" w14:textId="77777777" w:rsidR="00C90978" w:rsidRDefault="003952A5">
                  <w:pPr>
                    <w:pBdr>
                      <w:top w:val="nil"/>
                      <w:left w:val="nil"/>
                      <w:bottom w:val="nil"/>
                      <w:right w:val="nil"/>
                      <w:between w:val="nil"/>
                    </w:pBdr>
                    <w:rPr>
                      <w:color w:val="000000"/>
                    </w:rPr>
                  </w:pPr>
                  <w:r>
                    <w:rPr>
                      <w:color w:val="000000"/>
                    </w:rPr>
                    <w:t>Norfolk Pest</w:t>
                  </w:r>
                </w:p>
              </w:tc>
              <w:tc>
                <w:tcPr>
                  <w:tcW w:w="3920" w:type="dxa"/>
                </w:tcPr>
                <w:p w14:paraId="33A1A861" w14:textId="77777777" w:rsidR="00C90978" w:rsidRDefault="003952A5">
                  <w:pPr>
                    <w:pBdr>
                      <w:top w:val="nil"/>
                      <w:left w:val="nil"/>
                      <w:bottom w:val="nil"/>
                      <w:right w:val="nil"/>
                      <w:between w:val="nil"/>
                    </w:pBdr>
                    <w:rPr>
                      <w:color w:val="000000"/>
                    </w:rPr>
                  </w:pPr>
                  <w:r>
                    <w:rPr>
                      <w:color w:val="000000"/>
                    </w:rPr>
                    <w:t>Wasps at Fletcher Rm site</w:t>
                  </w:r>
                </w:p>
              </w:tc>
              <w:tc>
                <w:tcPr>
                  <w:tcW w:w="2474" w:type="dxa"/>
                </w:tcPr>
                <w:p w14:paraId="5BC571D2" w14:textId="77777777" w:rsidR="00C90978" w:rsidRDefault="003952A5">
                  <w:pPr>
                    <w:pBdr>
                      <w:top w:val="nil"/>
                      <w:left w:val="nil"/>
                      <w:bottom w:val="nil"/>
                      <w:right w:val="nil"/>
                      <w:between w:val="nil"/>
                    </w:pBdr>
                    <w:jc w:val="right"/>
                    <w:rPr>
                      <w:color w:val="000000"/>
                    </w:rPr>
                  </w:pPr>
                  <w:r>
                    <w:rPr>
                      <w:color w:val="000000"/>
                    </w:rPr>
                    <w:t>45.00</w:t>
                  </w:r>
                </w:p>
              </w:tc>
            </w:tr>
            <w:tr w:rsidR="00C90978" w14:paraId="1D4E4C1A" w14:textId="77777777">
              <w:tc>
                <w:tcPr>
                  <w:tcW w:w="2864" w:type="dxa"/>
                </w:tcPr>
                <w:p w14:paraId="30909DBD" w14:textId="77777777" w:rsidR="00C90978" w:rsidRDefault="003952A5">
                  <w:pPr>
                    <w:pBdr>
                      <w:top w:val="nil"/>
                      <w:left w:val="nil"/>
                      <w:bottom w:val="nil"/>
                      <w:right w:val="nil"/>
                      <w:between w:val="nil"/>
                    </w:pBdr>
                    <w:rPr>
                      <w:color w:val="000000"/>
                    </w:rPr>
                  </w:pPr>
                  <w:r>
                    <w:rPr>
                      <w:color w:val="000000"/>
                    </w:rPr>
                    <w:t>Various</w:t>
                  </w:r>
                </w:p>
              </w:tc>
              <w:tc>
                <w:tcPr>
                  <w:tcW w:w="3920" w:type="dxa"/>
                </w:tcPr>
                <w:p w14:paraId="3700253E" w14:textId="77777777" w:rsidR="00C90978" w:rsidRDefault="003952A5">
                  <w:pPr>
                    <w:pBdr>
                      <w:top w:val="nil"/>
                      <w:left w:val="nil"/>
                      <w:bottom w:val="nil"/>
                      <w:right w:val="nil"/>
                      <w:between w:val="nil"/>
                    </w:pBdr>
                    <w:rPr>
                      <w:color w:val="000000"/>
                    </w:rPr>
                  </w:pPr>
                  <w:r>
                    <w:rPr>
                      <w:color w:val="000000"/>
                    </w:rPr>
                    <w:t>Employment costs and expenses</w:t>
                  </w:r>
                </w:p>
              </w:tc>
              <w:tc>
                <w:tcPr>
                  <w:tcW w:w="2474" w:type="dxa"/>
                </w:tcPr>
                <w:p w14:paraId="1BA17D3D" w14:textId="77777777" w:rsidR="00C90978" w:rsidRDefault="003952A5">
                  <w:pPr>
                    <w:pBdr>
                      <w:top w:val="nil"/>
                      <w:left w:val="nil"/>
                      <w:bottom w:val="nil"/>
                      <w:right w:val="nil"/>
                      <w:between w:val="nil"/>
                    </w:pBdr>
                    <w:jc w:val="right"/>
                    <w:rPr>
                      <w:color w:val="000000"/>
                    </w:rPr>
                  </w:pPr>
                  <w:r>
                    <w:rPr>
                      <w:color w:val="000000"/>
                    </w:rPr>
                    <w:t>9,505.45</w:t>
                  </w:r>
                </w:p>
              </w:tc>
            </w:tr>
            <w:tr w:rsidR="00C90978" w14:paraId="2D39604E" w14:textId="77777777">
              <w:tc>
                <w:tcPr>
                  <w:tcW w:w="2864" w:type="dxa"/>
                </w:tcPr>
                <w:p w14:paraId="5FCA4B19" w14:textId="77777777" w:rsidR="00C90978" w:rsidRDefault="003952A5">
                  <w:pPr>
                    <w:pBdr>
                      <w:top w:val="nil"/>
                      <w:left w:val="nil"/>
                      <w:bottom w:val="nil"/>
                      <w:right w:val="nil"/>
                      <w:between w:val="nil"/>
                    </w:pBdr>
                    <w:rPr>
                      <w:color w:val="000000"/>
                    </w:rPr>
                  </w:pPr>
                  <w:r>
                    <w:rPr>
                      <w:color w:val="000000"/>
                    </w:rPr>
                    <w:t>Garden Guardian</w:t>
                  </w:r>
                </w:p>
              </w:tc>
              <w:tc>
                <w:tcPr>
                  <w:tcW w:w="3920" w:type="dxa"/>
                </w:tcPr>
                <w:p w14:paraId="6EAFED20" w14:textId="77777777" w:rsidR="00C90978" w:rsidRDefault="003952A5">
                  <w:pPr>
                    <w:pBdr>
                      <w:top w:val="nil"/>
                      <w:left w:val="nil"/>
                      <w:bottom w:val="nil"/>
                      <w:right w:val="nil"/>
                      <w:between w:val="nil"/>
                    </w:pBdr>
                    <w:rPr>
                      <w:color w:val="000000"/>
                    </w:rPr>
                  </w:pPr>
                  <w:proofErr w:type="spellStart"/>
                  <w:r>
                    <w:rPr>
                      <w:color w:val="000000"/>
                    </w:rPr>
                    <w:t>Grasscutting</w:t>
                  </w:r>
                  <w:proofErr w:type="spellEnd"/>
                </w:p>
              </w:tc>
              <w:tc>
                <w:tcPr>
                  <w:tcW w:w="2474" w:type="dxa"/>
                </w:tcPr>
                <w:p w14:paraId="6E28C5CE" w14:textId="77777777" w:rsidR="00C90978" w:rsidRDefault="003952A5">
                  <w:pPr>
                    <w:pBdr>
                      <w:top w:val="nil"/>
                      <w:left w:val="nil"/>
                      <w:bottom w:val="nil"/>
                      <w:right w:val="nil"/>
                      <w:between w:val="nil"/>
                    </w:pBdr>
                    <w:jc w:val="right"/>
                    <w:rPr>
                      <w:color w:val="000000"/>
                    </w:rPr>
                  </w:pPr>
                  <w:r>
                    <w:rPr>
                      <w:color w:val="000000"/>
                    </w:rPr>
                    <w:t>2,157.31</w:t>
                  </w:r>
                </w:p>
              </w:tc>
            </w:tr>
            <w:tr w:rsidR="00C90978" w14:paraId="31E87194" w14:textId="77777777">
              <w:tc>
                <w:tcPr>
                  <w:tcW w:w="2864" w:type="dxa"/>
                </w:tcPr>
                <w:p w14:paraId="0D305C8B" w14:textId="77777777" w:rsidR="00C90978" w:rsidRDefault="003952A5">
                  <w:pPr>
                    <w:pBdr>
                      <w:top w:val="nil"/>
                      <w:left w:val="nil"/>
                      <w:bottom w:val="nil"/>
                      <w:right w:val="nil"/>
                      <w:between w:val="nil"/>
                    </w:pBdr>
                    <w:rPr>
                      <w:color w:val="000000"/>
                    </w:rPr>
                  </w:pPr>
                  <w:proofErr w:type="spellStart"/>
                  <w:r>
                    <w:rPr>
                      <w:color w:val="000000"/>
                    </w:rPr>
                    <w:t>Flameskill</w:t>
                  </w:r>
                  <w:proofErr w:type="spellEnd"/>
                </w:p>
              </w:tc>
              <w:tc>
                <w:tcPr>
                  <w:tcW w:w="3920" w:type="dxa"/>
                </w:tcPr>
                <w:p w14:paraId="135AE98F" w14:textId="77777777" w:rsidR="00C90978" w:rsidRDefault="003952A5">
                  <w:pPr>
                    <w:pBdr>
                      <w:top w:val="nil"/>
                      <w:left w:val="nil"/>
                      <w:bottom w:val="nil"/>
                      <w:right w:val="nil"/>
                      <w:between w:val="nil"/>
                    </w:pBdr>
                    <w:rPr>
                      <w:color w:val="000000"/>
                    </w:rPr>
                  </w:pPr>
                  <w:r>
                    <w:rPr>
                      <w:color w:val="000000"/>
                    </w:rPr>
                    <w:t>BGC</w:t>
                  </w:r>
                </w:p>
              </w:tc>
              <w:tc>
                <w:tcPr>
                  <w:tcW w:w="2474" w:type="dxa"/>
                </w:tcPr>
                <w:p w14:paraId="21BEDB1B" w14:textId="77777777" w:rsidR="00C90978" w:rsidRDefault="003952A5">
                  <w:pPr>
                    <w:pBdr>
                      <w:top w:val="nil"/>
                      <w:left w:val="nil"/>
                      <w:bottom w:val="nil"/>
                      <w:right w:val="nil"/>
                      <w:between w:val="nil"/>
                    </w:pBdr>
                    <w:jc w:val="right"/>
                    <w:rPr>
                      <w:color w:val="000000"/>
                    </w:rPr>
                  </w:pPr>
                  <w:r>
                    <w:rPr>
                      <w:color w:val="000000"/>
                    </w:rPr>
                    <w:t>150.00</w:t>
                  </w:r>
                </w:p>
              </w:tc>
            </w:tr>
            <w:tr w:rsidR="00C90978" w14:paraId="4E07D618" w14:textId="77777777">
              <w:tc>
                <w:tcPr>
                  <w:tcW w:w="2864" w:type="dxa"/>
                </w:tcPr>
                <w:p w14:paraId="3D59FB48" w14:textId="77777777" w:rsidR="00C90978" w:rsidRDefault="003952A5">
                  <w:pPr>
                    <w:pBdr>
                      <w:top w:val="nil"/>
                      <w:left w:val="nil"/>
                      <w:bottom w:val="nil"/>
                      <w:right w:val="nil"/>
                      <w:between w:val="nil"/>
                    </w:pBdr>
                    <w:rPr>
                      <w:color w:val="000000"/>
                    </w:rPr>
                  </w:pPr>
                  <w:proofErr w:type="spellStart"/>
                  <w:r>
                    <w:rPr>
                      <w:color w:val="000000"/>
                    </w:rPr>
                    <w:t>Flameskill</w:t>
                  </w:r>
                  <w:proofErr w:type="spellEnd"/>
                </w:p>
              </w:tc>
              <w:tc>
                <w:tcPr>
                  <w:tcW w:w="3920" w:type="dxa"/>
                </w:tcPr>
                <w:p w14:paraId="4009BBB1" w14:textId="77777777" w:rsidR="00C90978" w:rsidRDefault="003952A5">
                  <w:pPr>
                    <w:pBdr>
                      <w:top w:val="nil"/>
                      <w:left w:val="nil"/>
                      <w:bottom w:val="nil"/>
                      <w:right w:val="nil"/>
                      <w:between w:val="nil"/>
                    </w:pBdr>
                    <w:rPr>
                      <w:color w:val="000000"/>
                    </w:rPr>
                  </w:pPr>
                  <w:r>
                    <w:rPr>
                      <w:color w:val="000000"/>
                    </w:rPr>
                    <w:t>FTH</w:t>
                  </w:r>
                </w:p>
              </w:tc>
              <w:tc>
                <w:tcPr>
                  <w:tcW w:w="2474" w:type="dxa"/>
                </w:tcPr>
                <w:p w14:paraId="50725A87" w14:textId="77777777" w:rsidR="00C90978" w:rsidRDefault="003952A5">
                  <w:pPr>
                    <w:pBdr>
                      <w:top w:val="nil"/>
                      <w:left w:val="nil"/>
                      <w:bottom w:val="nil"/>
                      <w:right w:val="nil"/>
                      <w:between w:val="nil"/>
                    </w:pBdr>
                    <w:jc w:val="right"/>
                    <w:rPr>
                      <w:color w:val="000000"/>
                    </w:rPr>
                  </w:pPr>
                  <w:r>
                    <w:rPr>
                      <w:color w:val="000000"/>
                    </w:rPr>
                    <w:t>180.00</w:t>
                  </w:r>
                </w:p>
              </w:tc>
            </w:tr>
            <w:tr w:rsidR="00C90978" w14:paraId="347D631D" w14:textId="77777777">
              <w:tc>
                <w:tcPr>
                  <w:tcW w:w="2864" w:type="dxa"/>
                </w:tcPr>
                <w:p w14:paraId="1DAD2386" w14:textId="77777777" w:rsidR="00C90978" w:rsidRDefault="00C90978">
                  <w:pPr>
                    <w:pBdr>
                      <w:top w:val="nil"/>
                      <w:left w:val="nil"/>
                      <w:bottom w:val="nil"/>
                      <w:right w:val="nil"/>
                      <w:between w:val="nil"/>
                    </w:pBdr>
                    <w:rPr>
                      <w:color w:val="000000"/>
                    </w:rPr>
                  </w:pPr>
                </w:p>
              </w:tc>
              <w:tc>
                <w:tcPr>
                  <w:tcW w:w="3920" w:type="dxa"/>
                </w:tcPr>
                <w:p w14:paraId="16388620" w14:textId="77777777" w:rsidR="00C90978" w:rsidRDefault="00C90978">
                  <w:pPr>
                    <w:pBdr>
                      <w:top w:val="nil"/>
                      <w:left w:val="nil"/>
                      <w:bottom w:val="nil"/>
                      <w:right w:val="nil"/>
                      <w:between w:val="nil"/>
                    </w:pBdr>
                    <w:rPr>
                      <w:color w:val="000000"/>
                    </w:rPr>
                  </w:pPr>
                </w:p>
              </w:tc>
              <w:tc>
                <w:tcPr>
                  <w:tcW w:w="2474" w:type="dxa"/>
                </w:tcPr>
                <w:p w14:paraId="117E472E" w14:textId="77777777" w:rsidR="00C90978" w:rsidRDefault="00C90978">
                  <w:pPr>
                    <w:pBdr>
                      <w:top w:val="nil"/>
                      <w:left w:val="nil"/>
                      <w:bottom w:val="nil"/>
                      <w:right w:val="nil"/>
                      <w:between w:val="nil"/>
                    </w:pBdr>
                    <w:jc w:val="right"/>
                    <w:rPr>
                      <w:color w:val="000000"/>
                    </w:rPr>
                  </w:pPr>
                </w:p>
              </w:tc>
            </w:tr>
            <w:tr w:rsidR="00C90978" w14:paraId="64F9C184" w14:textId="77777777">
              <w:tc>
                <w:tcPr>
                  <w:tcW w:w="2864" w:type="dxa"/>
                </w:tcPr>
                <w:p w14:paraId="49501A3D" w14:textId="77777777" w:rsidR="00C90978" w:rsidRDefault="003952A5">
                  <w:pPr>
                    <w:pBdr>
                      <w:top w:val="nil"/>
                      <w:left w:val="nil"/>
                      <w:bottom w:val="nil"/>
                      <w:right w:val="nil"/>
                      <w:between w:val="nil"/>
                    </w:pBdr>
                    <w:rPr>
                      <w:b/>
                      <w:color w:val="000000"/>
                    </w:rPr>
                  </w:pPr>
                  <w:r>
                    <w:rPr>
                      <w:b/>
                      <w:color w:val="000000"/>
                    </w:rPr>
                    <w:t>Balance c/f 28.07.25</w:t>
                  </w:r>
                </w:p>
              </w:tc>
              <w:tc>
                <w:tcPr>
                  <w:tcW w:w="3920" w:type="dxa"/>
                </w:tcPr>
                <w:p w14:paraId="210B73AC" w14:textId="77777777" w:rsidR="00C90978" w:rsidRDefault="00C90978">
                  <w:pPr>
                    <w:pBdr>
                      <w:top w:val="nil"/>
                      <w:left w:val="nil"/>
                      <w:bottom w:val="nil"/>
                      <w:right w:val="nil"/>
                      <w:between w:val="nil"/>
                    </w:pBdr>
                    <w:rPr>
                      <w:color w:val="000000"/>
                    </w:rPr>
                  </w:pPr>
                </w:p>
              </w:tc>
              <w:tc>
                <w:tcPr>
                  <w:tcW w:w="2474" w:type="dxa"/>
                  <w:tcBorders>
                    <w:top w:val="single" w:sz="4" w:space="0" w:color="000000"/>
                  </w:tcBorders>
                </w:tcPr>
                <w:p w14:paraId="4F615B56" w14:textId="77777777" w:rsidR="00C90978" w:rsidRDefault="003952A5">
                  <w:pPr>
                    <w:pBdr>
                      <w:top w:val="nil"/>
                      <w:left w:val="nil"/>
                      <w:bottom w:val="nil"/>
                      <w:right w:val="nil"/>
                      <w:between w:val="nil"/>
                    </w:pBdr>
                    <w:jc w:val="right"/>
                    <w:rPr>
                      <w:color w:val="000000"/>
                    </w:rPr>
                  </w:pPr>
                  <w:r>
                    <w:rPr>
                      <w:color w:val="000000"/>
                    </w:rPr>
                    <w:t>51,510.06</w:t>
                  </w:r>
                </w:p>
              </w:tc>
            </w:tr>
            <w:tr w:rsidR="00C90978" w14:paraId="6FE9BFE3" w14:textId="77777777">
              <w:tc>
                <w:tcPr>
                  <w:tcW w:w="2864" w:type="dxa"/>
                </w:tcPr>
                <w:p w14:paraId="5C81C589" w14:textId="77777777" w:rsidR="00C90978" w:rsidRDefault="003952A5">
                  <w:pPr>
                    <w:pBdr>
                      <w:top w:val="nil"/>
                      <w:left w:val="nil"/>
                      <w:bottom w:val="nil"/>
                      <w:right w:val="nil"/>
                      <w:between w:val="nil"/>
                    </w:pBdr>
                    <w:rPr>
                      <w:b/>
                      <w:color w:val="000000"/>
                    </w:rPr>
                  </w:pPr>
                  <w:r>
                    <w:rPr>
                      <w:b/>
                      <w:color w:val="000000"/>
                    </w:rPr>
                    <w:t>Balances in Savings:</w:t>
                  </w:r>
                </w:p>
              </w:tc>
              <w:tc>
                <w:tcPr>
                  <w:tcW w:w="3920" w:type="dxa"/>
                </w:tcPr>
                <w:p w14:paraId="7983F7C7" w14:textId="77777777" w:rsidR="00C90978" w:rsidRDefault="00C90978">
                  <w:pPr>
                    <w:pBdr>
                      <w:top w:val="nil"/>
                      <w:left w:val="nil"/>
                      <w:bottom w:val="nil"/>
                      <w:right w:val="nil"/>
                      <w:between w:val="nil"/>
                    </w:pBdr>
                    <w:rPr>
                      <w:color w:val="000000"/>
                    </w:rPr>
                  </w:pPr>
                </w:p>
              </w:tc>
              <w:tc>
                <w:tcPr>
                  <w:tcW w:w="2474" w:type="dxa"/>
                </w:tcPr>
                <w:p w14:paraId="56C5736B" w14:textId="77777777" w:rsidR="00C90978" w:rsidRDefault="00C90978">
                  <w:pPr>
                    <w:pBdr>
                      <w:top w:val="nil"/>
                      <w:left w:val="nil"/>
                      <w:bottom w:val="nil"/>
                      <w:right w:val="nil"/>
                      <w:between w:val="nil"/>
                    </w:pBdr>
                    <w:jc w:val="right"/>
                    <w:rPr>
                      <w:color w:val="000000"/>
                    </w:rPr>
                  </w:pPr>
                </w:p>
              </w:tc>
            </w:tr>
            <w:tr w:rsidR="00C90978" w14:paraId="29A8CF29" w14:textId="77777777">
              <w:tc>
                <w:tcPr>
                  <w:tcW w:w="2864" w:type="dxa"/>
                </w:tcPr>
                <w:p w14:paraId="75735681" w14:textId="77777777" w:rsidR="00C90978" w:rsidRDefault="003952A5">
                  <w:pPr>
                    <w:pBdr>
                      <w:top w:val="nil"/>
                      <w:left w:val="nil"/>
                      <w:bottom w:val="nil"/>
                      <w:right w:val="nil"/>
                      <w:between w:val="nil"/>
                    </w:pBdr>
                    <w:rPr>
                      <w:color w:val="000000"/>
                    </w:rPr>
                  </w:pPr>
                  <w:r>
                    <w:rPr>
                      <w:color w:val="000000"/>
                    </w:rPr>
                    <w:t>HMRC</w:t>
                  </w:r>
                </w:p>
              </w:tc>
              <w:tc>
                <w:tcPr>
                  <w:tcW w:w="3920" w:type="dxa"/>
                </w:tcPr>
                <w:p w14:paraId="64CA9A8E" w14:textId="77777777" w:rsidR="00C90978" w:rsidRDefault="003952A5">
                  <w:pPr>
                    <w:pBdr>
                      <w:top w:val="nil"/>
                      <w:left w:val="nil"/>
                      <w:bottom w:val="nil"/>
                      <w:right w:val="nil"/>
                      <w:between w:val="nil"/>
                    </w:pBdr>
                    <w:rPr>
                      <w:color w:val="000000"/>
                    </w:rPr>
                  </w:pPr>
                  <w:r>
                    <w:rPr>
                      <w:color w:val="000000"/>
                    </w:rPr>
                    <w:t>VAT due to Council</w:t>
                  </w:r>
                </w:p>
              </w:tc>
              <w:tc>
                <w:tcPr>
                  <w:tcW w:w="2474" w:type="dxa"/>
                </w:tcPr>
                <w:p w14:paraId="4B9837FD" w14:textId="77777777" w:rsidR="00C90978" w:rsidRDefault="003952A5">
                  <w:pPr>
                    <w:pBdr>
                      <w:top w:val="nil"/>
                      <w:left w:val="nil"/>
                      <w:bottom w:val="nil"/>
                      <w:right w:val="nil"/>
                      <w:between w:val="nil"/>
                    </w:pBdr>
                    <w:jc w:val="right"/>
                    <w:rPr>
                      <w:color w:val="000000"/>
                    </w:rPr>
                  </w:pPr>
                  <w:r>
                    <w:rPr>
                      <w:color w:val="000000"/>
                    </w:rPr>
                    <w:t>1,918.75</w:t>
                  </w:r>
                </w:p>
              </w:tc>
            </w:tr>
            <w:tr w:rsidR="00C90978" w14:paraId="6B6F8741" w14:textId="77777777">
              <w:tc>
                <w:tcPr>
                  <w:tcW w:w="2864" w:type="dxa"/>
                </w:tcPr>
                <w:p w14:paraId="4C202119" w14:textId="77777777" w:rsidR="00C90978" w:rsidRDefault="003952A5">
                  <w:pPr>
                    <w:pBdr>
                      <w:top w:val="nil"/>
                      <w:left w:val="nil"/>
                      <w:bottom w:val="nil"/>
                      <w:right w:val="nil"/>
                      <w:between w:val="nil"/>
                    </w:pBdr>
                    <w:rPr>
                      <w:color w:val="000000"/>
                    </w:rPr>
                  </w:pPr>
                  <w:r>
                    <w:rPr>
                      <w:color w:val="000000"/>
                    </w:rPr>
                    <w:t>BDC</w:t>
                  </w:r>
                </w:p>
              </w:tc>
              <w:tc>
                <w:tcPr>
                  <w:tcW w:w="3920" w:type="dxa"/>
                </w:tcPr>
                <w:p w14:paraId="07A2A7AF" w14:textId="77777777" w:rsidR="00C90978" w:rsidRDefault="003952A5">
                  <w:pPr>
                    <w:pBdr>
                      <w:top w:val="nil"/>
                      <w:left w:val="nil"/>
                      <w:bottom w:val="nil"/>
                      <w:right w:val="nil"/>
                      <w:between w:val="nil"/>
                    </w:pBdr>
                    <w:rPr>
                      <w:color w:val="000000"/>
                    </w:rPr>
                  </w:pPr>
                  <w:r>
                    <w:rPr>
                      <w:color w:val="000000"/>
                    </w:rPr>
                    <w:t>Parish investment scheme</w:t>
                  </w:r>
                </w:p>
              </w:tc>
              <w:tc>
                <w:tcPr>
                  <w:tcW w:w="2474" w:type="dxa"/>
                </w:tcPr>
                <w:p w14:paraId="060791C3" w14:textId="77777777" w:rsidR="00C90978" w:rsidRDefault="003952A5">
                  <w:pPr>
                    <w:pBdr>
                      <w:top w:val="nil"/>
                      <w:left w:val="nil"/>
                      <w:bottom w:val="nil"/>
                      <w:right w:val="nil"/>
                      <w:between w:val="nil"/>
                    </w:pBdr>
                    <w:jc w:val="right"/>
                    <w:rPr>
                      <w:color w:val="000000"/>
                    </w:rPr>
                  </w:pPr>
                  <w:r>
                    <w:rPr>
                      <w:color w:val="000000"/>
                    </w:rPr>
                    <w:t>135,166.27</w:t>
                  </w:r>
                </w:p>
              </w:tc>
            </w:tr>
            <w:tr w:rsidR="00C90978" w14:paraId="589BBACA" w14:textId="77777777">
              <w:tc>
                <w:tcPr>
                  <w:tcW w:w="2864" w:type="dxa"/>
                </w:tcPr>
                <w:p w14:paraId="30A4C944" w14:textId="77777777" w:rsidR="00C90978" w:rsidRDefault="003952A5">
                  <w:pPr>
                    <w:pBdr>
                      <w:top w:val="nil"/>
                      <w:left w:val="nil"/>
                      <w:bottom w:val="nil"/>
                      <w:right w:val="nil"/>
                      <w:between w:val="nil"/>
                    </w:pBdr>
                    <w:rPr>
                      <w:color w:val="000000"/>
                    </w:rPr>
                  </w:pPr>
                  <w:r>
                    <w:rPr>
                      <w:color w:val="000000"/>
                    </w:rPr>
                    <w:t>Total monies</w:t>
                  </w:r>
                </w:p>
              </w:tc>
              <w:tc>
                <w:tcPr>
                  <w:tcW w:w="3920" w:type="dxa"/>
                </w:tcPr>
                <w:p w14:paraId="3CCA0AE6" w14:textId="77777777" w:rsidR="00C90978" w:rsidRDefault="00C90978">
                  <w:pPr>
                    <w:pBdr>
                      <w:top w:val="nil"/>
                      <w:left w:val="nil"/>
                      <w:bottom w:val="nil"/>
                      <w:right w:val="nil"/>
                      <w:between w:val="nil"/>
                    </w:pBdr>
                    <w:rPr>
                      <w:color w:val="000000"/>
                    </w:rPr>
                  </w:pPr>
                </w:p>
              </w:tc>
              <w:tc>
                <w:tcPr>
                  <w:tcW w:w="2474" w:type="dxa"/>
                  <w:tcBorders>
                    <w:top w:val="single" w:sz="4" w:space="0" w:color="000000"/>
                  </w:tcBorders>
                </w:tcPr>
                <w:p w14:paraId="2E10E130" w14:textId="77777777" w:rsidR="00C90978" w:rsidRDefault="003952A5">
                  <w:pPr>
                    <w:pBdr>
                      <w:top w:val="nil"/>
                      <w:left w:val="nil"/>
                      <w:bottom w:val="nil"/>
                      <w:right w:val="nil"/>
                      <w:between w:val="nil"/>
                    </w:pBdr>
                    <w:jc w:val="right"/>
                    <w:rPr>
                      <w:color w:val="000000"/>
                    </w:rPr>
                  </w:pPr>
                  <w:r>
                    <w:rPr>
                      <w:color w:val="000000"/>
                    </w:rPr>
                    <w:t>188,595.08</w:t>
                  </w:r>
                </w:p>
              </w:tc>
            </w:tr>
            <w:tr w:rsidR="00C90978" w14:paraId="505FF33E" w14:textId="77777777">
              <w:tc>
                <w:tcPr>
                  <w:tcW w:w="2864" w:type="dxa"/>
                </w:tcPr>
                <w:p w14:paraId="6959B4BE" w14:textId="77777777" w:rsidR="00C90978" w:rsidRDefault="003952A5">
                  <w:pPr>
                    <w:pBdr>
                      <w:top w:val="nil"/>
                      <w:left w:val="nil"/>
                      <w:bottom w:val="nil"/>
                      <w:right w:val="nil"/>
                      <w:between w:val="nil"/>
                    </w:pBdr>
                    <w:rPr>
                      <w:color w:val="000000"/>
                    </w:rPr>
                  </w:pPr>
                  <w:r>
                    <w:rPr>
                      <w:color w:val="000000"/>
                    </w:rPr>
                    <w:t>Loan</w:t>
                  </w:r>
                </w:p>
              </w:tc>
              <w:tc>
                <w:tcPr>
                  <w:tcW w:w="3920" w:type="dxa"/>
                </w:tcPr>
                <w:p w14:paraId="3177C34D" w14:textId="77777777" w:rsidR="00C90978" w:rsidRDefault="003952A5">
                  <w:pPr>
                    <w:pBdr>
                      <w:top w:val="nil"/>
                      <w:left w:val="nil"/>
                      <w:bottom w:val="nil"/>
                      <w:right w:val="nil"/>
                      <w:between w:val="nil"/>
                    </w:pBdr>
                    <w:rPr>
                      <w:color w:val="000000"/>
                    </w:rPr>
                  </w:pPr>
                  <w:r>
                    <w:rPr>
                      <w:color w:val="000000"/>
                    </w:rPr>
                    <w:t>Acle Recreation Centre</w:t>
                  </w:r>
                </w:p>
              </w:tc>
              <w:tc>
                <w:tcPr>
                  <w:tcW w:w="2474" w:type="dxa"/>
                  <w:tcBorders>
                    <w:bottom w:val="single" w:sz="4" w:space="0" w:color="000000"/>
                  </w:tcBorders>
                </w:tcPr>
                <w:p w14:paraId="5A8C387D" w14:textId="77777777" w:rsidR="00C90978" w:rsidRDefault="003952A5">
                  <w:pPr>
                    <w:pBdr>
                      <w:top w:val="nil"/>
                      <w:left w:val="nil"/>
                      <w:bottom w:val="nil"/>
                      <w:right w:val="nil"/>
                      <w:between w:val="nil"/>
                    </w:pBdr>
                    <w:jc w:val="right"/>
                    <w:rPr>
                      <w:color w:val="000000"/>
                    </w:rPr>
                  </w:pPr>
                  <w:r>
                    <w:rPr>
                      <w:color w:val="000000"/>
                    </w:rPr>
                    <w:t>5,625.00</w:t>
                  </w:r>
                </w:p>
              </w:tc>
            </w:tr>
            <w:tr w:rsidR="00C90978" w14:paraId="315D0D78" w14:textId="77777777">
              <w:tc>
                <w:tcPr>
                  <w:tcW w:w="2864" w:type="dxa"/>
                </w:tcPr>
                <w:p w14:paraId="0C037794" w14:textId="77777777" w:rsidR="00C90978" w:rsidRDefault="00C90978">
                  <w:pPr>
                    <w:pBdr>
                      <w:top w:val="nil"/>
                      <w:left w:val="nil"/>
                      <w:bottom w:val="nil"/>
                      <w:right w:val="nil"/>
                      <w:between w:val="nil"/>
                    </w:pBdr>
                    <w:rPr>
                      <w:color w:val="000000"/>
                    </w:rPr>
                  </w:pPr>
                </w:p>
              </w:tc>
              <w:tc>
                <w:tcPr>
                  <w:tcW w:w="3920" w:type="dxa"/>
                </w:tcPr>
                <w:p w14:paraId="7C0F2B60" w14:textId="77777777" w:rsidR="00C90978" w:rsidRDefault="00C90978">
                  <w:pPr>
                    <w:pBdr>
                      <w:top w:val="nil"/>
                      <w:left w:val="nil"/>
                      <w:bottom w:val="nil"/>
                      <w:right w:val="nil"/>
                      <w:between w:val="nil"/>
                    </w:pBdr>
                    <w:rPr>
                      <w:color w:val="000000"/>
                    </w:rPr>
                  </w:pPr>
                </w:p>
              </w:tc>
              <w:tc>
                <w:tcPr>
                  <w:tcW w:w="2474" w:type="dxa"/>
                  <w:tcBorders>
                    <w:top w:val="single" w:sz="4" w:space="0" w:color="000000"/>
                    <w:bottom w:val="single" w:sz="4" w:space="0" w:color="000000"/>
                  </w:tcBorders>
                </w:tcPr>
                <w:p w14:paraId="6CFFEE12" w14:textId="77777777" w:rsidR="00C90978" w:rsidRDefault="003952A5">
                  <w:pPr>
                    <w:pBdr>
                      <w:top w:val="nil"/>
                      <w:left w:val="nil"/>
                      <w:bottom w:val="nil"/>
                      <w:right w:val="nil"/>
                      <w:between w:val="nil"/>
                    </w:pBdr>
                    <w:jc w:val="right"/>
                    <w:rPr>
                      <w:color w:val="000000"/>
                    </w:rPr>
                  </w:pPr>
                  <w:r>
                    <w:rPr>
                      <w:color w:val="000000"/>
                    </w:rPr>
                    <w:t>194,220.08</w:t>
                  </w:r>
                </w:p>
              </w:tc>
            </w:tr>
          </w:tbl>
          <w:p w14:paraId="59DA81D8" w14:textId="77777777" w:rsidR="00C90978" w:rsidRDefault="00C90978">
            <w:pPr>
              <w:rPr>
                <w:b/>
              </w:rPr>
            </w:pPr>
          </w:p>
        </w:tc>
      </w:tr>
    </w:tbl>
    <w:p w14:paraId="4F31D765" w14:textId="77777777" w:rsidR="00C90978" w:rsidRDefault="00C90978">
      <w:pPr>
        <w:spacing w:after="160" w:line="259" w:lineRule="auto"/>
      </w:pPr>
    </w:p>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C90978" w14:paraId="2DD905FB" w14:textId="77777777">
        <w:tc>
          <w:tcPr>
            <w:tcW w:w="636" w:type="dxa"/>
          </w:tcPr>
          <w:p w14:paraId="462119B4" w14:textId="77777777" w:rsidR="00C90978" w:rsidRDefault="00C90978">
            <w:pPr>
              <w:rPr>
                <w:b/>
              </w:rPr>
            </w:pPr>
          </w:p>
        </w:tc>
        <w:tc>
          <w:tcPr>
            <w:tcW w:w="10001" w:type="dxa"/>
            <w:tcBorders>
              <w:bottom w:val="nil"/>
            </w:tcBorders>
          </w:tcPr>
          <w:p w14:paraId="7EE3EA53" w14:textId="77777777" w:rsidR="00C90978" w:rsidRDefault="003952A5">
            <w:pPr>
              <w:ind w:right="741"/>
            </w:pPr>
            <w:r>
              <w:t>June’s payments, all payments made between meetings, and the Clerk’s bank reconciliation dated 24</w:t>
            </w:r>
            <w:r>
              <w:rPr>
                <w:vertAlign w:val="superscript"/>
              </w:rPr>
              <w:t>th</w:t>
            </w:r>
            <w:r>
              <w:t xml:space="preserve"> June 2025 were checked against the bank statements by Jackie Clover. The Deputy Clerk had circulated an Actual vs Budget report for the four months to 28</w:t>
            </w:r>
            <w:r>
              <w:rPr>
                <w:vertAlign w:val="superscript"/>
              </w:rPr>
              <w:t>th</w:t>
            </w:r>
            <w:r>
              <w:t xml:space="preserve"> July.</w:t>
            </w:r>
          </w:p>
          <w:p w14:paraId="08A16D7D" w14:textId="77777777" w:rsidR="00C90978" w:rsidRDefault="00C90978">
            <w:pPr>
              <w:ind w:right="741"/>
            </w:pPr>
          </w:p>
          <w:p w14:paraId="33F2074A" w14:textId="77777777" w:rsidR="00C90978" w:rsidRDefault="003952A5">
            <w:pPr>
              <w:ind w:right="741"/>
            </w:pPr>
            <w:r>
              <w:t>The finance report was approved.</w:t>
            </w:r>
          </w:p>
          <w:p w14:paraId="670E622B" w14:textId="77777777" w:rsidR="00C90978" w:rsidRDefault="00C90978"/>
        </w:tc>
      </w:tr>
      <w:tr w:rsidR="00C90978" w14:paraId="6E4FDEFA" w14:textId="77777777">
        <w:tc>
          <w:tcPr>
            <w:tcW w:w="636" w:type="dxa"/>
            <w:tcBorders>
              <w:right w:val="nil"/>
            </w:tcBorders>
          </w:tcPr>
          <w:p w14:paraId="79C73969" w14:textId="77777777" w:rsidR="00C90978" w:rsidRDefault="003952A5">
            <w:r>
              <w:t>9</w:t>
            </w:r>
          </w:p>
        </w:tc>
        <w:tc>
          <w:tcPr>
            <w:tcW w:w="10001" w:type="dxa"/>
            <w:tcBorders>
              <w:top w:val="nil"/>
              <w:left w:val="nil"/>
              <w:bottom w:val="nil"/>
              <w:right w:val="nil"/>
            </w:tcBorders>
          </w:tcPr>
          <w:p w14:paraId="6AF25911" w14:textId="77777777" w:rsidR="00C90978" w:rsidRDefault="003952A5">
            <w:pPr>
              <w:rPr>
                <w:b/>
              </w:rPr>
            </w:pPr>
            <w:r>
              <w:rPr>
                <w:b/>
              </w:rPr>
              <w:t>ENVIRONMENT</w:t>
            </w:r>
          </w:p>
        </w:tc>
      </w:tr>
      <w:tr w:rsidR="00C90978" w14:paraId="6551242C" w14:textId="77777777">
        <w:tc>
          <w:tcPr>
            <w:tcW w:w="636" w:type="dxa"/>
            <w:tcBorders>
              <w:right w:val="nil"/>
            </w:tcBorders>
          </w:tcPr>
          <w:p w14:paraId="092A1C21" w14:textId="77777777" w:rsidR="00C90978" w:rsidRDefault="00C90978"/>
        </w:tc>
        <w:tc>
          <w:tcPr>
            <w:tcW w:w="10001" w:type="dxa"/>
            <w:tcBorders>
              <w:top w:val="nil"/>
              <w:left w:val="nil"/>
              <w:bottom w:val="nil"/>
              <w:right w:val="nil"/>
            </w:tcBorders>
          </w:tcPr>
          <w:p w14:paraId="2F85C27B" w14:textId="77777777" w:rsidR="00C90978" w:rsidRDefault="003952A5">
            <w:pPr>
              <w:ind w:right="883"/>
            </w:pPr>
            <w:r>
              <w:t>The Deputy Clerk has submitted a Tree Preservation Order (TPO) application for the Mill Lane track and will follow up, as no response has yet been received. Councillor Richard Powell has carried out an assessment of the Damgate track and the drain behind Acle Garden Machinery. As both areas are considered at risk of damage, Councillor Richard Powell and the Deputy Clerk will look into what measures can be taken to protect them.</w:t>
            </w:r>
          </w:p>
          <w:p w14:paraId="3982ADC5" w14:textId="77777777" w:rsidR="00C90978" w:rsidRDefault="00C90978">
            <w:pPr>
              <w:ind w:right="883"/>
            </w:pPr>
          </w:p>
        </w:tc>
      </w:tr>
      <w:tr w:rsidR="00C90978" w14:paraId="280FFEF6" w14:textId="77777777">
        <w:tc>
          <w:tcPr>
            <w:tcW w:w="636" w:type="dxa"/>
            <w:tcBorders>
              <w:right w:val="nil"/>
            </w:tcBorders>
          </w:tcPr>
          <w:p w14:paraId="74E5A25E" w14:textId="77777777" w:rsidR="00C90978" w:rsidRDefault="003952A5">
            <w:r>
              <w:t>10</w:t>
            </w:r>
          </w:p>
        </w:tc>
        <w:tc>
          <w:tcPr>
            <w:tcW w:w="10001" w:type="dxa"/>
            <w:tcBorders>
              <w:top w:val="nil"/>
              <w:left w:val="nil"/>
              <w:bottom w:val="nil"/>
              <w:right w:val="nil"/>
            </w:tcBorders>
          </w:tcPr>
          <w:p w14:paraId="2892F00E" w14:textId="77777777" w:rsidR="00C90978" w:rsidRDefault="003952A5">
            <w:pPr>
              <w:rPr>
                <w:b/>
              </w:rPr>
            </w:pPr>
            <w:r>
              <w:rPr>
                <w:b/>
              </w:rPr>
              <w:t>HIGHWAYS</w:t>
            </w:r>
          </w:p>
        </w:tc>
      </w:tr>
      <w:tr w:rsidR="00C90978" w14:paraId="58746E8E" w14:textId="77777777">
        <w:tc>
          <w:tcPr>
            <w:tcW w:w="636" w:type="dxa"/>
            <w:tcBorders>
              <w:right w:val="nil"/>
            </w:tcBorders>
          </w:tcPr>
          <w:p w14:paraId="08B4EDDA" w14:textId="77777777" w:rsidR="00C90978" w:rsidRDefault="003952A5">
            <w:r>
              <w:t>10.1</w:t>
            </w:r>
          </w:p>
        </w:tc>
        <w:tc>
          <w:tcPr>
            <w:tcW w:w="10001" w:type="dxa"/>
            <w:tcBorders>
              <w:top w:val="nil"/>
              <w:left w:val="nil"/>
              <w:bottom w:val="nil"/>
              <w:right w:val="nil"/>
            </w:tcBorders>
          </w:tcPr>
          <w:p w14:paraId="20156671" w14:textId="77777777" w:rsidR="00C90978" w:rsidRDefault="003952A5">
            <w:r>
              <w:t>Norfolk County Council is currently offering funding for 80% of the cost of bus shelters until October. The Deputy Clerk has begun to make the necessary enquiries to support the funding application, including planning permission and a street furniture licence.</w:t>
            </w:r>
          </w:p>
          <w:p w14:paraId="7007B0E6" w14:textId="77777777" w:rsidR="00C90978" w:rsidRDefault="00C90978"/>
          <w:p w14:paraId="721A5C11" w14:textId="77777777" w:rsidR="00C90978" w:rsidRDefault="003952A5">
            <w:pPr>
              <w:ind w:right="889"/>
            </w:pPr>
            <w:r>
              <w:lastRenderedPageBreak/>
              <w:t>The Deputy Clerk has also contacted Broadland District Council to clarify whether any changes have been made to the off-site works associated with the Daisy Way development. The original planning condition required Crocus Homes to install a bus shelter on the westbound slip road, while Acle Parish Council would purchase a shelter for the eastbound side. Crocus Homes had previously agreed to install both shelters. This enquiry follows a suggestion from the Director of Crocus Homes that changes to the off-sit</w:t>
            </w:r>
            <w:r>
              <w:t>e works may have occurred.</w:t>
            </w:r>
          </w:p>
          <w:p w14:paraId="784AE365" w14:textId="77777777" w:rsidR="00C90978" w:rsidRDefault="00C90978">
            <w:pPr>
              <w:ind w:right="889"/>
            </w:pPr>
          </w:p>
          <w:p w14:paraId="6C029732" w14:textId="77777777" w:rsidR="00C90978" w:rsidRDefault="003952A5">
            <w:pPr>
              <w:ind w:right="889"/>
            </w:pPr>
            <w:r>
              <w:t>Councillor Sally Aldridge asked that the Vehicle Activated Speed Sign be positioned up South Walsham Road; this will be arranged.</w:t>
            </w:r>
          </w:p>
          <w:p w14:paraId="3A6F3C98" w14:textId="77777777" w:rsidR="00C90978" w:rsidRDefault="00C90978"/>
        </w:tc>
      </w:tr>
      <w:tr w:rsidR="00C90978" w14:paraId="5EFA58F2" w14:textId="77777777">
        <w:tc>
          <w:tcPr>
            <w:tcW w:w="636" w:type="dxa"/>
          </w:tcPr>
          <w:p w14:paraId="05C2278A" w14:textId="77777777" w:rsidR="00C90978" w:rsidRDefault="003952A5">
            <w:r>
              <w:lastRenderedPageBreak/>
              <w:t>11</w:t>
            </w:r>
          </w:p>
        </w:tc>
        <w:tc>
          <w:tcPr>
            <w:tcW w:w="10001" w:type="dxa"/>
            <w:tcBorders>
              <w:top w:val="nil"/>
            </w:tcBorders>
          </w:tcPr>
          <w:p w14:paraId="04738678" w14:textId="77777777" w:rsidR="00C90978" w:rsidRDefault="003952A5">
            <w:pPr>
              <w:widowControl w:val="0"/>
              <w:rPr>
                <w:b/>
                <w:highlight w:val="white"/>
              </w:rPr>
            </w:pPr>
            <w:r>
              <w:rPr>
                <w:b/>
                <w:highlight w:val="white"/>
              </w:rPr>
              <w:t>POLICIES</w:t>
            </w:r>
          </w:p>
        </w:tc>
      </w:tr>
      <w:tr w:rsidR="00C90978" w14:paraId="54DE4319" w14:textId="77777777">
        <w:tc>
          <w:tcPr>
            <w:tcW w:w="636" w:type="dxa"/>
          </w:tcPr>
          <w:p w14:paraId="45333453" w14:textId="77777777" w:rsidR="00C90978" w:rsidRDefault="003952A5">
            <w:r>
              <w:t>11.1</w:t>
            </w:r>
          </w:p>
        </w:tc>
        <w:tc>
          <w:tcPr>
            <w:tcW w:w="10001" w:type="dxa"/>
          </w:tcPr>
          <w:p w14:paraId="586B2A05" w14:textId="77777777" w:rsidR="00C90978" w:rsidRDefault="003952A5">
            <w:r>
              <w:t>Both the Tree Planting Policy and the IT Policy were considered, approved, and duly signed.</w:t>
            </w:r>
          </w:p>
          <w:p w14:paraId="2237E1CD" w14:textId="77777777" w:rsidR="00C90978" w:rsidRDefault="00C90978"/>
        </w:tc>
      </w:tr>
      <w:tr w:rsidR="00C90978" w14:paraId="313C5A81" w14:textId="77777777">
        <w:trPr>
          <w:trHeight w:val="463"/>
        </w:trPr>
        <w:tc>
          <w:tcPr>
            <w:tcW w:w="636" w:type="dxa"/>
          </w:tcPr>
          <w:p w14:paraId="6DC0F6D0" w14:textId="77777777" w:rsidR="00C90978" w:rsidRDefault="003952A5">
            <w:r>
              <w:t>12</w:t>
            </w:r>
          </w:p>
        </w:tc>
        <w:tc>
          <w:tcPr>
            <w:tcW w:w="10001" w:type="dxa"/>
          </w:tcPr>
          <w:p w14:paraId="1EC97683" w14:textId="77777777" w:rsidR="00C90978" w:rsidRDefault="003952A5">
            <w:pPr>
              <w:pBdr>
                <w:top w:val="nil"/>
                <w:left w:val="nil"/>
                <w:bottom w:val="nil"/>
                <w:right w:val="nil"/>
                <w:between w:val="nil"/>
              </w:pBdr>
              <w:rPr>
                <w:color w:val="000000"/>
              </w:rPr>
            </w:pPr>
            <w:r>
              <w:rPr>
                <w:b/>
                <w:color w:val="000000"/>
              </w:rPr>
              <w:t>NEXT MEETING</w:t>
            </w:r>
            <w:r>
              <w:rPr>
                <w:b/>
                <w:color w:val="000000"/>
              </w:rPr>
              <w:br/>
            </w:r>
            <w:r>
              <w:rPr>
                <w:color w:val="000000"/>
              </w:rPr>
              <w:t>The next Council meeting is scheduled for Monday, 29th September 2025, at 7.00pm.</w:t>
            </w:r>
          </w:p>
          <w:p w14:paraId="31D43743" w14:textId="77777777" w:rsidR="00C90978" w:rsidRDefault="00C90978">
            <w:pPr>
              <w:pBdr>
                <w:top w:val="nil"/>
                <w:left w:val="nil"/>
                <w:bottom w:val="nil"/>
                <w:right w:val="nil"/>
                <w:between w:val="nil"/>
              </w:pBdr>
              <w:ind w:right="883"/>
              <w:rPr>
                <w:color w:val="000000"/>
              </w:rPr>
            </w:pPr>
          </w:p>
          <w:p w14:paraId="3558DD9B" w14:textId="77777777" w:rsidR="00C90978" w:rsidRDefault="003952A5">
            <w:pPr>
              <w:pBdr>
                <w:top w:val="nil"/>
                <w:left w:val="nil"/>
                <w:bottom w:val="nil"/>
                <w:right w:val="nil"/>
                <w:between w:val="nil"/>
              </w:pBdr>
              <w:ind w:right="883"/>
              <w:rPr>
                <w:color w:val="000000"/>
              </w:rPr>
            </w:pPr>
            <w:r>
              <w:rPr>
                <w:color w:val="000000"/>
              </w:rPr>
              <w:t>Items for next agenda:</w:t>
            </w:r>
            <w:r>
              <w:rPr>
                <w:color w:val="000000"/>
              </w:rPr>
              <w:br/>
            </w:r>
          </w:p>
          <w:p w14:paraId="2D3A5C1A" w14:textId="77777777" w:rsidR="00C90978" w:rsidRDefault="003952A5">
            <w:pPr>
              <w:numPr>
                <w:ilvl w:val="0"/>
                <w:numId w:val="1"/>
              </w:numPr>
              <w:pBdr>
                <w:top w:val="nil"/>
                <w:left w:val="nil"/>
                <w:bottom w:val="nil"/>
                <w:right w:val="nil"/>
                <w:between w:val="nil"/>
              </w:pBdr>
              <w:spacing w:line="276" w:lineRule="auto"/>
              <w:ind w:right="883"/>
            </w:pPr>
            <w:r>
              <w:rPr>
                <w:color w:val="000000"/>
              </w:rPr>
              <w:t>Lone Working Policy</w:t>
            </w:r>
          </w:p>
          <w:p w14:paraId="32EC0E4A" w14:textId="77777777" w:rsidR="00C90978" w:rsidRDefault="003952A5">
            <w:pPr>
              <w:numPr>
                <w:ilvl w:val="0"/>
                <w:numId w:val="1"/>
              </w:numPr>
              <w:pBdr>
                <w:top w:val="nil"/>
                <w:left w:val="nil"/>
                <w:bottom w:val="nil"/>
                <w:right w:val="nil"/>
                <w:between w:val="nil"/>
              </w:pBdr>
              <w:spacing w:line="276" w:lineRule="auto"/>
              <w:ind w:right="883"/>
            </w:pPr>
            <w:r>
              <w:rPr>
                <w:color w:val="000000"/>
              </w:rPr>
              <w:t>Anti-Harassment Policy</w:t>
            </w:r>
          </w:p>
          <w:p w14:paraId="24ECF33E" w14:textId="77777777" w:rsidR="00C90978" w:rsidRDefault="003952A5">
            <w:pPr>
              <w:numPr>
                <w:ilvl w:val="0"/>
                <w:numId w:val="1"/>
              </w:numPr>
              <w:pBdr>
                <w:top w:val="nil"/>
                <w:left w:val="nil"/>
                <w:bottom w:val="nil"/>
                <w:right w:val="nil"/>
                <w:between w:val="nil"/>
              </w:pBdr>
              <w:spacing w:after="200" w:line="276" w:lineRule="auto"/>
              <w:ind w:right="883"/>
              <w:rPr>
                <w:color w:val="000000"/>
              </w:rPr>
            </w:pPr>
            <w:r>
              <w:rPr>
                <w:color w:val="000000"/>
              </w:rPr>
              <w:t>Bus Shelter</w:t>
            </w:r>
          </w:p>
        </w:tc>
      </w:tr>
    </w:tbl>
    <w:p w14:paraId="7368DD8D" w14:textId="77777777" w:rsidR="00C90978" w:rsidRDefault="00C90978">
      <w:pPr>
        <w:pBdr>
          <w:top w:val="nil"/>
          <w:left w:val="nil"/>
          <w:bottom w:val="nil"/>
          <w:right w:val="nil"/>
          <w:between w:val="nil"/>
        </w:pBdr>
        <w:spacing w:after="0" w:line="240" w:lineRule="auto"/>
        <w:rPr>
          <w:color w:val="000000"/>
        </w:rPr>
      </w:pPr>
    </w:p>
    <w:p w14:paraId="1908707F" w14:textId="77777777" w:rsidR="00C90978" w:rsidRDefault="003952A5">
      <w:pPr>
        <w:pBdr>
          <w:top w:val="nil"/>
          <w:left w:val="nil"/>
          <w:bottom w:val="nil"/>
          <w:right w:val="nil"/>
          <w:between w:val="nil"/>
        </w:pBdr>
        <w:spacing w:after="0" w:line="240" w:lineRule="auto"/>
        <w:rPr>
          <w:color w:val="000000"/>
        </w:rPr>
      </w:pPr>
      <w:r>
        <w:rPr>
          <w:color w:val="000000"/>
        </w:rPr>
        <w:t>There being no further business, the meeting was closed at 9.00pm.</w:t>
      </w:r>
    </w:p>
    <w:p w14:paraId="73D07ECB" w14:textId="77777777" w:rsidR="00C90978" w:rsidRDefault="00C90978">
      <w:pPr>
        <w:pBdr>
          <w:top w:val="nil"/>
          <w:left w:val="nil"/>
          <w:bottom w:val="nil"/>
          <w:right w:val="nil"/>
          <w:between w:val="nil"/>
        </w:pBdr>
        <w:spacing w:after="0" w:line="240" w:lineRule="auto"/>
        <w:rPr>
          <w:color w:val="000000"/>
        </w:rPr>
      </w:pPr>
    </w:p>
    <w:p w14:paraId="209D169A" w14:textId="77777777" w:rsidR="00C90978" w:rsidRDefault="00C90978">
      <w:pPr>
        <w:pBdr>
          <w:top w:val="nil"/>
          <w:left w:val="nil"/>
          <w:bottom w:val="nil"/>
          <w:right w:val="nil"/>
          <w:between w:val="nil"/>
        </w:pBdr>
        <w:spacing w:after="0" w:line="240" w:lineRule="auto"/>
        <w:rPr>
          <w:b/>
          <w:i/>
          <w:color w:val="000000"/>
        </w:rPr>
      </w:pPr>
    </w:p>
    <w:p w14:paraId="4578D84E" w14:textId="77777777" w:rsidR="00C90978" w:rsidRDefault="00C90978">
      <w:pPr>
        <w:pBdr>
          <w:top w:val="nil"/>
          <w:left w:val="nil"/>
          <w:bottom w:val="nil"/>
          <w:right w:val="nil"/>
          <w:between w:val="nil"/>
        </w:pBdr>
        <w:spacing w:after="0" w:line="240" w:lineRule="auto"/>
        <w:rPr>
          <w:color w:val="000000"/>
        </w:rPr>
      </w:pPr>
    </w:p>
    <w:p w14:paraId="12E869CF" w14:textId="77777777" w:rsidR="00C90978" w:rsidRDefault="00C90978">
      <w:pPr>
        <w:spacing w:after="160" w:line="259" w:lineRule="auto"/>
      </w:pPr>
    </w:p>
    <w:sectPr w:rsidR="00C90978">
      <w:headerReference w:type="even" r:id="rId9"/>
      <w:footerReference w:type="default" r:id="rId1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1A8AA" w14:textId="77777777" w:rsidR="003952A5" w:rsidRDefault="003952A5">
      <w:pPr>
        <w:spacing w:after="0" w:line="240" w:lineRule="auto"/>
      </w:pPr>
      <w:r>
        <w:separator/>
      </w:r>
    </w:p>
  </w:endnote>
  <w:endnote w:type="continuationSeparator" w:id="0">
    <w:p w14:paraId="581AD6A5" w14:textId="77777777" w:rsidR="003952A5" w:rsidRDefault="00395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E7DF65B-7C44-4D57-B9F9-924FD039936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94E23E0F-FF55-456D-BE28-5B3DCB390D76}"/>
    <w:embedBold r:id="rId3" w:fontKey="{C7CD27A3-D630-4103-8433-6774F49AB975}"/>
  </w:font>
  <w:font w:name="Trebuchet MS">
    <w:panose1 w:val="020B0603020202020204"/>
    <w:charset w:val="00"/>
    <w:family w:val="swiss"/>
    <w:pitch w:val="variable"/>
    <w:sig w:usb0="00000687" w:usb1="00000000" w:usb2="00000000" w:usb3="00000000" w:csb0="0000009F" w:csb1="00000000"/>
    <w:embedRegular r:id="rId4" w:fontKey="{98654E25-8AF7-402C-AE53-4A65E8E83A10}"/>
    <w:embedBoldItalic r:id="rId5" w:fontKey="{885BACE8-DF77-4A58-8988-A7424810D63A}"/>
  </w:font>
  <w:font w:name="Segoe UI">
    <w:panose1 w:val="020B0502040204020203"/>
    <w:charset w:val="00"/>
    <w:family w:val="swiss"/>
    <w:pitch w:val="variable"/>
    <w:sig w:usb0="E4002EFF" w:usb1="C000E47F" w:usb2="00000009" w:usb3="00000000" w:csb0="000001FF" w:csb1="00000000"/>
    <w:embedRegular r:id="rId6" w:fontKey="{871C7170-841E-45D7-9DCA-5236B0A44E9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100A2637-C303-474B-B31B-83F5A04F3A76}"/>
    <w:embedItalic r:id="rId8" w:fontKey="{AE86AD1D-DFDF-4EDB-BE04-755432085516}"/>
  </w:font>
  <w:font w:name="Arial Unicode MS">
    <w:panose1 w:val="020B0604020202020204"/>
    <w:charset w:val="80"/>
    <w:family w:val="swiss"/>
    <w:pitch w:val="variable"/>
    <w:sig w:usb0="F7FFAFFF" w:usb1="E9DFFFFF" w:usb2="0000003F" w:usb3="00000000" w:csb0="003F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9" w:fontKey="{E0893546-5AAB-4D44-AABE-1BFD5F85A20B}"/>
  </w:font>
  <w:font w:name="Calibri">
    <w:panose1 w:val="020F0502020204030204"/>
    <w:charset w:val="00"/>
    <w:family w:val="swiss"/>
    <w:pitch w:val="variable"/>
    <w:sig w:usb0="E4002EFF" w:usb1="C200247B" w:usb2="00000009" w:usb3="00000000" w:csb0="000001FF" w:csb1="00000000"/>
    <w:embedRegular r:id="rId10" w:fontKey="{FB099EB9-585D-463C-8736-F2492D0168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77F6C" w14:textId="77777777" w:rsidR="00C90978" w:rsidRDefault="003952A5">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28.07.2025    </w:t>
    </w:r>
    <w:r>
      <w:rPr>
        <w:color w:val="000000"/>
      </w:rPr>
      <w:fldChar w:fldCharType="begin"/>
    </w:r>
    <w:r>
      <w:rPr>
        <w:color w:val="000000"/>
      </w:rPr>
      <w:instrText>PAGE</w:instrText>
    </w:r>
    <w:r>
      <w:rPr>
        <w:color w:val="000000"/>
      </w:rPr>
      <w:fldChar w:fldCharType="separate"/>
    </w:r>
    <w:r w:rsidR="00202FDB">
      <w:rPr>
        <w:noProof/>
        <w:color w:val="000000"/>
      </w:rPr>
      <w:t>1</w:t>
    </w:r>
    <w:r>
      <w:rPr>
        <w:color w:val="000000"/>
      </w:rPr>
      <w:fldChar w:fldCharType="end"/>
    </w:r>
  </w:p>
  <w:p w14:paraId="0E200C9B" w14:textId="77777777" w:rsidR="00C90978" w:rsidRDefault="00C9097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159A5" w14:textId="77777777" w:rsidR="003952A5" w:rsidRDefault="003952A5">
      <w:pPr>
        <w:spacing w:after="0" w:line="240" w:lineRule="auto"/>
      </w:pPr>
      <w:r>
        <w:separator/>
      </w:r>
    </w:p>
  </w:footnote>
  <w:footnote w:type="continuationSeparator" w:id="0">
    <w:p w14:paraId="441F1034" w14:textId="77777777" w:rsidR="003952A5" w:rsidRDefault="00395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844C7" w14:textId="77777777" w:rsidR="00C90978" w:rsidRDefault="003952A5">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0DB25AE3" wp14:editId="0E55781C">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7FED72C8" w14:textId="77777777" w:rsidR="00C90978" w:rsidRDefault="003952A5">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0DB25AE3"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7FED72C8" w14:textId="77777777" w:rsidR="00C90978" w:rsidRDefault="003952A5">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74550"/>
    <w:multiLevelType w:val="multilevel"/>
    <w:tmpl w:val="DB7E25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1" w15:restartNumberingAfterBreak="0">
    <w:nsid w:val="4EE32C2B"/>
    <w:multiLevelType w:val="multilevel"/>
    <w:tmpl w:val="3D2E71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79035602">
    <w:abstractNumId w:val="0"/>
  </w:num>
  <w:num w:numId="2" w16cid:durableId="61105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978"/>
    <w:rsid w:val="00202FDB"/>
    <w:rsid w:val="003952A5"/>
    <w:rsid w:val="00C90978"/>
    <w:rsid w:val="00EC7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3B21A9B"/>
  <w15:docId w15:val="{8A4E9053-B8D9-43E0-A58E-C2D0C025A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2526</Words>
  <Characters>13441</Characters>
  <Application>Microsoft Office Word</Application>
  <DocSecurity>0</DocSecurity>
  <Lines>463</Lines>
  <Paragraphs>301</Paragraphs>
  <ScaleCrop>false</ScaleCrop>
  <Company/>
  <LinksUpToDate>false</LinksUpToDate>
  <CharactersWithSpaces>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Fiona Richardson</cp:lastModifiedBy>
  <cp:revision>3</cp:revision>
  <dcterms:created xsi:type="dcterms:W3CDTF">2025-09-18T12:43:00Z</dcterms:created>
  <dcterms:modified xsi:type="dcterms:W3CDTF">2025-09-18T12:43:00Z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